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AE22AC" w:rsidRDefault="00AE22AC">
      <w:pPr>
        <w:spacing w:before="20"/>
      </w:pPr>
    </w:p>
    <w:p w:rsidR="00AE22AC" w:rsidRDefault="00000000">
      <w:pPr>
        <w:spacing w:before="40" w:after="10"/>
        <w:jc w:val="center"/>
      </w:pPr>
      <w:r>
        <w:rPr>
          <w:rFonts w:ascii="Arial" w:eastAsia="Arial" w:hAnsi="Arial" w:cs="Arial"/>
          <w:b/>
          <w:bCs/>
          <w:color w:val="1A3A2A"/>
          <w:sz w:val="40"/>
          <w:szCs w:val="40"/>
        </w:rPr>
        <w:t>GAS METHOD STATEMENT</w:t>
      </w:r>
    </w:p>
    <w:p w:rsidR="00AE22AC" w:rsidRDefault="00000000">
      <w:pPr>
        <w:spacing w:after="10"/>
        <w:jc w:val="center"/>
      </w:pPr>
      <w:r>
        <w:rPr>
          <w:rFonts w:ascii="Arial" w:eastAsia="Arial" w:hAnsi="Arial" w:cs="Arial"/>
          <w:color w:val="C9A84C"/>
          <w:sz w:val="24"/>
          <w:szCs w:val="24"/>
        </w:rPr>
        <w:t>LPG Gas Automatic Cutoff System — Installation, Testing &amp; Commissioning</w:t>
      </w:r>
    </w:p>
    <w:p w:rsidR="00AE22AC" w:rsidRDefault="00000000">
      <w:pPr>
        <w:spacing w:after="20"/>
        <w:jc w:val="center"/>
      </w:pPr>
      <w:r>
        <w:rPr>
          <w:rFonts w:ascii="Arial" w:eastAsia="Arial" w:hAnsi="Arial" w:cs="Arial"/>
          <w:b/>
          <w:bCs/>
          <w:color w:val="C00000"/>
        </w:rPr>
        <w:t>FILLED EXAMPLE — FreeDocumentsHub.com</w:t>
      </w:r>
    </w:p>
    <w:p w:rsidR="00AE22AC" w:rsidRDefault="00000000">
      <w:pPr>
        <w:shd w:val="clear" w:color="auto" w:fill="FFF2CC"/>
        <w:spacing w:after="20"/>
        <w:jc w:val="center"/>
      </w:pPr>
      <w:r>
        <w:rPr>
          <w:rFonts w:ascii="Arial" w:eastAsia="Arial" w:hAnsi="Arial" w:cs="Arial"/>
          <w:i/>
          <w:iCs/>
          <w:color w:val="C00000"/>
          <w:sz w:val="18"/>
          <w:szCs w:val="18"/>
        </w:rPr>
        <w:t xml:space="preserve">✎  This is a filled example document. All </w:t>
      </w:r>
      <w:r>
        <w:rPr>
          <w:rFonts w:ascii="Arial" w:eastAsia="Arial" w:hAnsi="Arial" w:cs="Arial"/>
          <w:b/>
          <w:bCs/>
          <w:i/>
          <w:iCs/>
          <w:color w:val="7F6000"/>
          <w:sz w:val="18"/>
          <w:szCs w:val="18"/>
        </w:rPr>
        <w:t>yellow highlighted sections</w:t>
      </w:r>
      <w:r>
        <w:rPr>
          <w:rFonts w:ascii="Arial" w:eastAsia="Arial" w:hAnsi="Arial" w:cs="Arial"/>
          <w:i/>
          <w:iCs/>
          <w:color w:val="C00000"/>
          <w:sz w:val="18"/>
          <w:szCs w:val="18"/>
        </w:rPr>
        <w:t xml:space="preserve">  must be deleted and replaced with your own project details.</w:t>
      </w:r>
    </w:p>
    <w:p w:rsidR="00AE22AC" w:rsidRDefault="00AE22AC">
      <w:pPr>
        <w:pBdr>
          <w:bottom w:val="single" w:sz="6" w:space="1" w:color="C9A84C"/>
        </w:pBdr>
        <w:spacing w:before="60" w:after="60"/>
      </w:pPr>
    </w:p>
    <w:p w:rsidR="00AE22AC" w:rsidRDefault="00000000">
      <w:pPr>
        <w:shd w:val="clear" w:color="auto" w:fill="1A3A2A"/>
        <w:spacing w:before="200" w:after="80"/>
      </w:pPr>
      <w:r>
        <w:rPr>
          <w:rFonts w:ascii="Arial" w:eastAsia="Arial" w:hAnsi="Arial" w:cs="Arial"/>
          <w:b/>
          <w:bCs/>
          <w:color w:val="C9A84C"/>
          <w:sz w:val="24"/>
          <w:szCs w:val="24"/>
        </w:rPr>
        <w:t xml:space="preserve">  SECTION 1 — DOCUMENT INFORMATION</w:t>
      </w:r>
    </w:p>
    <w:p w:rsidR="00AE22AC" w:rsidRDefault="00AE22AC">
      <w:pPr>
        <w:spacing w:before="4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4080"/>
        <w:gridCol w:w="2880"/>
      </w:tblGrid>
      <w:tr w:rsidR="00AE22AC">
        <w:tblPrEx>
          <w:tblCellMar>
            <w:top w:w="0" w:type="dxa"/>
            <w:bottom w:w="0" w:type="dxa"/>
          </w:tblCellMar>
        </w:tblPrEx>
        <w:trPr>
          <w:tblHeader/>
        </w:trPr>
        <w:tc>
          <w:tcPr>
            <w:tcW w:w="240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FIELD</w:t>
            </w:r>
          </w:p>
        </w:tc>
        <w:tc>
          <w:tcPr>
            <w:tcW w:w="408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FILLED EXAMPLE (This Project)</w:t>
            </w:r>
          </w:p>
        </w:tc>
        <w:tc>
          <w:tcPr>
            <w:tcW w:w="288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YOUR INSTRUCTION</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Project Title</w:t>
            </w:r>
          </w:p>
        </w:tc>
        <w:tc>
          <w:tcPr>
            <w:tcW w:w="408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Kitchen Safety System — LPG Gas Automatic Cutoff</w:t>
            </w:r>
          </w:p>
        </w:tc>
        <w:tc>
          <w:tcPr>
            <w:tcW w:w="288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Replace with your project title</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Project Number</w:t>
            </w:r>
          </w:p>
        </w:tc>
        <w:tc>
          <w:tcPr>
            <w:tcW w:w="408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SCE-QCAT-0226068</w:t>
            </w:r>
          </w:p>
        </w:tc>
        <w:tc>
          <w:tcPr>
            <w:tcW w:w="288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Replace with your project/PO number</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Client Name</w:t>
            </w:r>
          </w:p>
        </w:tc>
        <w:tc>
          <w:tcPr>
            <w:tcW w:w="408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[CLIENT NAME]</w:t>
            </w:r>
          </w:p>
        </w:tc>
        <w:tc>
          <w:tcPr>
            <w:tcW w:w="288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Fill your client company name</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Client Representative</w:t>
            </w:r>
          </w:p>
        </w:tc>
        <w:tc>
          <w:tcPr>
            <w:tcW w:w="408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[CLIENT REP NAME &amp; POSITION]</w:t>
            </w:r>
          </w:p>
        </w:tc>
        <w:tc>
          <w:tcPr>
            <w:tcW w:w="288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Fill client contact name and title</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Contractor</w:t>
            </w:r>
          </w:p>
        </w:tc>
        <w:tc>
          <w:tcPr>
            <w:tcW w:w="408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Al-Shammari Est. (Shammari Smart Systems)</w:t>
            </w:r>
          </w:p>
        </w:tc>
        <w:tc>
          <w:tcPr>
            <w:tcW w:w="288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Replace with your company name</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Contractor Contact</w:t>
            </w:r>
          </w:p>
        </w:tc>
        <w:tc>
          <w:tcPr>
            <w:tcW w:w="408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[SUPERVISOR NAME] — Site Supervisor</w:t>
            </w:r>
          </w:p>
        </w:tc>
        <w:tc>
          <w:tcPr>
            <w:tcW w:w="288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Fill supervisor name</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Document Number</w:t>
            </w:r>
          </w:p>
        </w:tc>
        <w:tc>
          <w:tcPr>
            <w:tcW w:w="408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FDH-MS-GAS-001</w:t>
            </w:r>
          </w:p>
        </w:tc>
        <w:tc>
          <w:tcPr>
            <w:tcW w:w="288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Use your own document numbering system</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Revision</w:t>
            </w:r>
          </w:p>
        </w:tc>
        <w:tc>
          <w:tcPr>
            <w:tcW w:w="408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Rev A</w:t>
            </w:r>
          </w:p>
        </w:tc>
        <w:tc>
          <w:tcPr>
            <w:tcW w:w="288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Update revision when document is revised</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Issue Date</w:t>
            </w:r>
          </w:p>
        </w:tc>
        <w:tc>
          <w:tcPr>
            <w:tcW w:w="408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[DD/MM/YYYY]</w:t>
            </w:r>
          </w:p>
        </w:tc>
        <w:tc>
          <w:tcPr>
            <w:tcW w:w="288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Fill issue date</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Project Location</w:t>
            </w:r>
          </w:p>
        </w:tc>
        <w:tc>
          <w:tcPr>
            <w:tcW w:w="408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Jafura North Camp — Labour Camp Kitchen, Saudi Arabia</w:t>
            </w:r>
          </w:p>
        </w:tc>
        <w:tc>
          <w:tcPr>
            <w:tcW w:w="288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Replace with your site location</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Approval Status</w:t>
            </w:r>
          </w:p>
        </w:tc>
        <w:tc>
          <w:tcPr>
            <w:tcW w:w="408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APPROVED FOR EXECUTION</w:t>
            </w:r>
          </w:p>
        </w:tc>
        <w:tc>
          <w:tcPr>
            <w:tcW w:w="288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Change to DRAFT until client signs off</w:t>
            </w:r>
          </w:p>
        </w:tc>
      </w:tr>
    </w:tbl>
    <w:p w:rsidR="00AE22AC" w:rsidRDefault="00AE22AC">
      <w:pPr>
        <w:spacing w:before="40"/>
      </w:pPr>
    </w:p>
    <w:p w:rsidR="00AE22AC" w:rsidRDefault="00AE22AC">
      <w:pPr>
        <w:pBdr>
          <w:bottom w:val="single" w:sz="6" w:space="1" w:color="C9A84C"/>
        </w:pBdr>
        <w:spacing w:before="60" w:after="60"/>
      </w:pPr>
    </w:p>
    <w:p w:rsidR="00AE22AC" w:rsidRDefault="00000000">
      <w:pPr>
        <w:shd w:val="clear" w:color="auto" w:fill="1A3A2A"/>
        <w:spacing w:before="200" w:after="80"/>
      </w:pPr>
      <w:r>
        <w:rPr>
          <w:rFonts w:ascii="Arial" w:eastAsia="Arial" w:hAnsi="Arial" w:cs="Arial"/>
          <w:b/>
          <w:bCs/>
          <w:color w:val="C9A84C"/>
          <w:sz w:val="24"/>
          <w:szCs w:val="24"/>
        </w:rPr>
        <w:t xml:space="preserve">  SECTION 2 — SCOPE OF WORK</w:t>
      </w:r>
    </w:p>
    <w:p w:rsidR="00AE22AC" w:rsidRDefault="00AE22AC">
      <w:pPr>
        <w:spacing w:before="30"/>
      </w:pPr>
    </w:p>
    <w:p w:rsidR="00AE22AC" w:rsidRDefault="00000000">
      <w:pPr>
        <w:spacing w:before="40" w:after="40"/>
      </w:pPr>
      <w:r>
        <w:rPr>
          <w:rFonts w:ascii="Arial" w:eastAsia="Arial" w:hAnsi="Arial" w:cs="Arial"/>
          <w:color w:val="000000"/>
        </w:rPr>
        <w:t>The scope of this method statement covers the following work:</w:t>
      </w:r>
    </w:p>
    <w:p w:rsidR="00AE22AC" w:rsidRDefault="00AE22AC">
      <w:pPr>
        <w:spacing w:before="20"/>
      </w:pPr>
    </w:p>
    <w:p w:rsidR="00AE22AC" w:rsidRDefault="00000000">
      <w:pPr>
        <w:pStyle w:val="ListParagraph"/>
        <w:numPr>
          <w:ilvl w:val="0"/>
          <w:numId w:val="2"/>
        </w:numPr>
        <w:spacing w:before="30" w:after="30"/>
      </w:pPr>
      <w:r>
        <w:rPr>
          <w:rFonts w:ascii="Arial" w:eastAsia="Arial" w:hAnsi="Arial" w:cs="Arial"/>
        </w:rPr>
        <w:t>Supply, install, wire, and commission one (1) LPG Gas Automatic Cutoff Control Panel (System 1)</w:t>
      </w:r>
    </w:p>
    <w:p w:rsidR="00AE22AC" w:rsidRDefault="00000000">
      <w:pPr>
        <w:pStyle w:val="ListParagraph"/>
        <w:numPr>
          <w:ilvl w:val="0"/>
          <w:numId w:val="2"/>
        </w:numPr>
        <w:spacing w:before="30" w:after="30"/>
      </w:pPr>
      <w:r>
        <w:rPr>
          <w:rFonts w:ascii="Arial" w:eastAsia="Arial" w:hAnsi="Arial" w:cs="Arial"/>
        </w:rPr>
        <w:t>Install one (1) LPG gas detector in the kitchen area at correct height per EN 50194</w:t>
      </w:r>
    </w:p>
    <w:p w:rsidR="00AE22AC" w:rsidRDefault="00000000">
      <w:pPr>
        <w:pStyle w:val="ListParagraph"/>
        <w:numPr>
          <w:ilvl w:val="0"/>
          <w:numId w:val="2"/>
        </w:numPr>
        <w:spacing w:before="30" w:after="30"/>
      </w:pPr>
      <w:r>
        <w:rPr>
          <w:rFonts w:ascii="Arial" w:eastAsia="Arial" w:hAnsi="Arial" w:cs="Arial"/>
        </w:rPr>
        <w:t>Install one (1) normally-closed gas solenoid valve on the LPG supply line</w:t>
      </w:r>
    </w:p>
    <w:p w:rsidR="00AE22AC" w:rsidRDefault="00000000">
      <w:pPr>
        <w:pStyle w:val="ListParagraph"/>
        <w:numPr>
          <w:ilvl w:val="0"/>
          <w:numId w:val="2"/>
        </w:numPr>
        <w:spacing w:before="30" w:after="30"/>
      </w:pPr>
      <w:r>
        <w:rPr>
          <w:rFonts w:ascii="Arial" w:eastAsia="Arial" w:hAnsi="Arial" w:cs="Arial"/>
        </w:rPr>
        <w:t>Install one (1) manual reset pushbutton at kitchen entrance</w:t>
      </w:r>
    </w:p>
    <w:p w:rsidR="00AE22AC" w:rsidRDefault="00000000">
      <w:pPr>
        <w:pStyle w:val="ListParagraph"/>
        <w:numPr>
          <w:ilvl w:val="0"/>
          <w:numId w:val="2"/>
        </w:numPr>
        <w:spacing w:before="30" w:after="30"/>
      </w:pPr>
      <w:r>
        <w:rPr>
          <w:rFonts w:ascii="Arial" w:eastAsia="Arial" w:hAnsi="Arial" w:cs="Arial"/>
        </w:rPr>
        <w:t>Complete all field wiring between panel, detector, solenoid valve, and manual reset</w:t>
      </w:r>
    </w:p>
    <w:p w:rsidR="00AE22AC" w:rsidRDefault="00000000">
      <w:pPr>
        <w:pStyle w:val="ListParagraph"/>
        <w:numPr>
          <w:ilvl w:val="0"/>
          <w:numId w:val="2"/>
        </w:numPr>
        <w:spacing w:before="30" w:after="30"/>
      </w:pPr>
      <w:r>
        <w:rPr>
          <w:rFonts w:ascii="Arial" w:eastAsia="Arial" w:hAnsi="Arial" w:cs="Arial"/>
        </w:rPr>
        <w:t>Perform continuity and insulation resistance test on all field cables</w:t>
      </w:r>
    </w:p>
    <w:p w:rsidR="00AE22AC" w:rsidRDefault="00000000">
      <w:pPr>
        <w:pStyle w:val="ListParagraph"/>
        <w:numPr>
          <w:ilvl w:val="0"/>
          <w:numId w:val="2"/>
        </w:numPr>
        <w:spacing w:before="30" w:after="30"/>
      </w:pPr>
      <w:r>
        <w:rPr>
          <w:rFonts w:ascii="Arial" w:eastAsia="Arial" w:hAnsi="Arial" w:cs="Arial"/>
        </w:rPr>
        <w:t>Perform functional test — gas detector alarm activates solenoid valve cutoff</w:t>
      </w:r>
    </w:p>
    <w:p w:rsidR="00AE22AC" w:rsidRDefault="00000000">
      <w:pPr>
        <w:pStyle w:val="ListParagraph"/>
        <w:numPr>
          <w:ilvl w:val="0"/>
          <w:numId w:val="2"/>
        </w:numPr>
        <w:spacing w:before="30" w:after="30"/>
      </w:pPr>
      <w:r>
        <w:rPr>
          <w:rFonts w:ascii="Arial" w:eastAsia="Arial" w:hAnsi="Arial" w:cs="Arial"/>
        </w:rPr>
        <w:t>Perform manual reset test — system resets only after gas clears and manual reset is pressed</w:t>
      </w:r>
    </w:p>
    <w:p w:rsidR="00AE22AC" w:rsidRDefault="00000000">
      <w:pPr>
        <w:pStyle w:val="ListParagraph"/>
        <w:numPr>
          <w:ilvl w:val="0"/>
          <w:numId w:val="2"/>
        </w:numPr>
        <w:spacing w:before="30" w:after="30"/>
      </w:pPr>
      <w:r>
        <w:rPr>
          <w:rFonts w:ascii="Arial" w:eastAsia="Arial" w:hAnsi="Arial" w:cs="Arial"/>
        </w:rPr>
        <w:t>Complete all commissioning records and obtain client sign-off</w:t>
      </w:r>
    </w:p>
    <w:p w:rsidR="00AE22AC" w:rsidRDefault="00AE22AC">
      <w:pPr>
        <w:spacing w:before="30"/>
      </w:pPr>
    </w:p>
    <w:p w:rsidR="00DF166E" w:rsidRDefault="00DF166E">
      <w:pPr>
        <w:spacing w:before="30"/>
      </w:pPr>
    </w:p>
    <w:p w:rsidR="00DF166E" w:rsidRDefault="00DF166E">
      <w:pPr>
        <w:spacing w:before="30"/>
      </w:pPr>
    </w:p>
    <w:p w:rsidR="00DF166E" w:rsidRDefault="00DF166E">
      <w:pPr>
        <w:spacing w:before="30"/>
      </w:pPr>
    </w:p>
    <w:p w:rsidR="00DF166E" w:rsidRDefault="00DF166E">
      <w:pPr>
        <w:spacing w:before="30"/>
      </w:pPr>
    </w:p>
    <w:p w:rsidR="00AE22AC" w:rsidRDefault="00000000">
      <w:pPr>
        <w:pBdr>
          <w:top w:val="single" w:sz="2" w:space="0" w:color="C9A84C"/>
          <w:left w:val="single" w:sz="8" w:space="0" w:color="C00000"/>
          <w:bottom w:val="single" w:sz="2" w:space="0" w:color="C9A84C"/>
          <w:right w:val="single" w:sz="2" w:space="0" w:color="C9A84C"/>
        </w:pBdr>
        <w:shd w:val="clear" w:color="auto" w:fill="FFF2CC"/>
        <w:spacing w:before="20" w:after="20"/>
      </w:pPr>
      <w:r>
        <w:rPr>
          <w:rFonts w:ascii="Arial" w:eastAsia="Arial" w:hAnsi="Arial" w:cs="Arial"/>
          <w:b/>
          <w:bCs/>
          <w:color w:val="C00000"/>
          <w:sz w:val="18"/>
          <w:szCs w:val="18"/>
        </w:rPr>
        <w:lastRenderedPageBreak/>
        <w:t xml:space="preserve">✎  </w:t>
      </w:r>
      <w:r>
        <w:rPr>
          <w:rFonts w:ascii="Arial" w:eastAsia="Arial" w:hAnsi="Arial" w:cs="Arial"/>
          <w:b/>
          <w:bCs/>
          <w:i/>
          <w:iCs/>
          <w:color w:val="C00000"/>
          <w:sz w:val="18"/>
          <w:szCs w:val="18"/>
        </w:rPr>
        <w:t xml:space="preserve">Delete this and fill as per your requirement: </w:t>
      </w:r>
      <w:r>
        <w:rPr>
          <w:rFonts w:ascii="Arial" w:eastAsia="Arial" w:hAnsi="Arial" w:cs="Arial"/>
          <w:i/>
          <w:iCs/>
          <w:color w:val="7F6000"/>
          <w:sz w:val="18"/>
          <w:szCs w:val="18"/>
        </w:rPr>
        <w:t>Replace the scope items above with your exact work scope. Be specific — list each equipment tag, cable reference, and test to be performed.</w:t>
      </w:r>
    </w:p>
    <w:p w:rsidR="00AE22AC" w:rsidRDefault="00AE22AC">
      <w:pPr>
        <w:spacing w:before="30"/>
      </w:pPr>
    </w:p>
    <w:p w:rsidR="00AE22AC" w:rsidRDefault="00000000">
      <w:pPr>
        <w:spacing w:before="40" w:after="40"/>
      </w:pPr>
      <w:r>
        <w:rPr>
          <w:rFonts w:ascii="Arial" w:eastAsia="Arial" w:hAnsi="Arial" w:cs="Arial"/>
          <w:b/>
          <w:bCs/>
          <w:color w:val="000000"/>
        </w:rPr>
        <w:t>OUT OF SCOPE — The following is NOT covered by this method statement:</w:t>
      </w:r>
    </w:p>
    <w:p w:rsidR="00AE22AC" w:rsidRDefault="00000000">
      <w:pPr>
        <w:pStyle w:val="ListParagraph"/>
        <w:numPr>
          <w:ilvl w:val="0"/>
          <w:numId w:val="2"/>
        </w:numPr>
        <w:spacing w:before="30" w:after="30"/>
      </w:pPr>
      <w:r>
        <w:rPr>
          <w:rFonts w:ascii="Arial" w:eastAsia="Arial" w:hAnsi="Arial" w:cs="Arial"/>
        </w:rPr>
        <w:t>LPG cylinder supply and storage area — separate contractor scope</w:t>
      </w:r>
    </w:p>
    <w:p w:rsidR="00AE22AC" w:rsidRDefault="00000000">
      <w:pPr>
        <w:pStyle w:val="ListParagraph"/>
        <w:numPr>
          <w:ilvl w:val="0"/>
          <w:numId w:val="2"/>
        </w:numPr>
        <w:spacing w:before="30" w:after="30"/>
      </w:pPr>
      <w:r>
        <w:rPr>
          <w:rFonts w:ascii="Arial" w:eastAsia="Arial" w:hAnsi="Arial" w:cs="Arial"/>
        </w:rPr>
        <w:t>Kitchen exhaust and ventilation system</w:t>
      </w:r>
    </w:p>
    <w:p w:rsidR="00AE22AC" w:rsidRDefault="00000000">
      <w:pPr>
        <w:pStyle w:val="ListParagraph"/>
        <w:numPr>
          <w:ilvl w:val="0"/>
          <w:numId w:val="2"/>
        </w:numPr>
        <w:spacing w:before="30" w:after="30"/>
      </w:pPr>
      <w:r>
        <w:rPr>
          <w:rFonts w:ascii="Arial" w:eastAsia="Arial" w:hAnsi="Arial" w:cs="Arial"/>
        </w:rPr>
        <w:t>Electrical Automatic Cutoff Panel (System 2) — covered under separate method statement</w:t>
      </w:r>
    </w:p>
    <w:p w:rsidR="00AE22AC" w:rsidRDefault="00AE22AC">
      <w:pPr>
        <w:spacing w:before="40"/>
      </w:pPr>
    </w:p>
    <w:p w:rsidR="00AE22AC" w:rsidRDefault="00AE22AC">
      <w:pPr>
        <w:pBdr>
          <w:bottom w:val="single" w:sz="6" w:space="1" w:color="C9A84C"/>
        </w:pBdr>
        <w:spacing w:before="60" w:after="60"/>
      </w:pPr>
    </w:p>
    <w:p w:rsidR="00AE22AC" w:rsidRDefault="00000000">
      <w:pPr>
        <w:shd w:val="clear" w:color="auto" w:fill="1A3A2A"/>
        <w:spacing w:before="200" w:after="80"/>
      </w:pPr>
      <w:r>
        <w:rPr>
          <w:rFonts w:ascii="Arial" w:eastAsia="Arial" w:hAnsi="Arial" w:cs="Arial"/>
          <w:b/>
          <w:bCs/>
          <w:color w:val="C9A84C"/>
          <w:sz w:val="24"/>
          <w:szCs w:val="24"/>
        </w:rPr>
        <w:t xml:space="preserve">  SECTION 3 — REFERENCE DOCUMENTS &amp; STANDARDS</w:t>
      </w:r>
    </w:p>
    <w:p w:rsidR="00AE22AC" w:rsidRDefault="00AE22AC">
      <w:pPr>
        <w:spacing w:before="3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4560"/>
        <w:gridCol w:w="2400"/>
      </w:tblGrid>
      <w:tr w:rsidR="00AE22AC">
        <w:tblPrEx>
          <w:tblCellMar>
            <w:top w:w="0" w:type="dxa"/>
            <w:bottom w:w="0" w:type="dxa"/>
          </w:tblCellMar>
        </w:tblPrEx>
        <w:trPr>
          <w:tblHeader/>
        </w:trPr>
        <w:tc>
          <w:tcPr>
            <w:tcW w:w="240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STANDARD / CODE</w:t>
            </w:r>
          </w:p>
        </w:tc>
        <w:tc>
          <w:tcPr>
            <w:tcW w:w="456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TITLE</w:t>
            </w:r>
          </w:p>
        </w:tc>
        <w:tc>
          <w:tcPr>
            <w:tcW w:w="240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YOUR INSTRUCTION</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NFPA 96</w:t>
            </w:r>
          </w:p>
        </w:tc>
        <w:tc>
          <w:tcPr>
            <w:tcW w:w="45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Standard for Ventilation Control and Fire Protection of Commercial Cooking Operations</w:t>
            </w:r>
          </w:p>
        </w:tc>
        <w:tc>
          <w:tcPr>
            <w:tcW w:w="24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Keep if applicable to your project</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EN 50194</w:t>
            </w:r>
          </w:p>
        </w:tc>
        <w:tc>
          <w:tcPr>
            <w:tcW w:w="45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Electrical apparatus for the detection of combustible gases in domestic premises</w:t>
            </w:r>
          </w:p>
        </w:tc>
        <w:tc>
          <w:tcPr>
            <w:tcW w:w="24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Keep for gas detection</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EN 13611</w:t>
            </w:r>
          </w:p>
        </w:tc>
        <w:tc>
          <w:tcPr>
            <w:tcW w:w="45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Safety and control devices for gas burners and gas burning appliances</w:t>
            </w:r>
          </w:p>
        </w:tc>
        <w:tc>
          <w:tcPr>
            <w:tcW w:w="24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Keep for solenoid valves</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IEC 60079-29</w:t>
            </w:r>
          </w:p>
        </w:tc>
        <w:tc>
          <w:tcPr>
            <w:tcW w:w="45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Gas detectors — Performance requirements for detectors of flammable gases</w:t>
            </w:r>
          </w:p>
        </w:tc>
        <w:tc>
          <w:tcPr>
            <w:tcW w:w="24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Keep for gas detection</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IEC 61010</w:t>
            </w:r>
          </w:p>
        </w:tc>
        <w:tc>
          <w:tcPr>
            <w:tcW w:w="45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Safety requirements for electrical equipment for measurement and control</w:t>
            </w:r>
          </w:p>
        </w:tc>
        <w:tc>
          <w:tcPr>
            <w:tcW w:w="24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Keep for panel and instruments</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Project P&amp;ID</w:t>
            </w:r>
          </w:p>
        </w:tc>
        <w:tc>
          <w:tcPr>
            <w:tcW w:w="45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Kitchen Safety System P&amp;ID Drawing — [Drawing Number &amp; Revision]</w:t>
            </w:r>
          </w:p>
        </w:tc>
        <w:tc>
          <w:tcPr>
            <w:tcW w:w="24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Fill your drawing number and rev</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Client HSE Plan</w:t>
            </w:r>
          </w:p>
        </w:tc>
        <w:tc>
          <w:tcPr>
            <w:tcW w:w="45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Client Site HSE Requirements — [Document Reference]</w:t>
            </w:r>
          </w:p>
        </w:tc>
        <w:tc>
          <w:tcPr>
            <w:tcW w:w="24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Fill client HSE document reference</w:t>
            </w:r>
          </w:p>
        </w:tc>
      </w:tr>
    </w:tbl>
    <w:p w:rsidR="00AE22AC" w:rsidRDefault="00AE22AC">
      <w:pPr>
        <w:spacing w:before="30"/>
      </w:pPr>
    </w:p>
    <w:p w:rsidR="00AE22AC" w:rsidRDefault="00000000">
      <w:pPr>
        <w:pBdr>
          <w:top w:val="single" w:sz="2" w:space="0" w:color="C9A84C"/>
          <w:left w:val="single" w:sz="8" w:space="0" w:color="C00000"/>
          <w:bottom w:val="single" w:sz="2" w:space="0" w:color="C9A84C"/>
          <w:right w:val="single" w:sz="2" w:space="0" w:color="C9A84C"/>
        </w:pBdr>
        <w:shd w:val="clear" w:color="auto" w:fill="FFF2CC"/>
        <w:spacing w:before="20" w:after="20"/>
      </w:pPr>
      <w:r>
        <w:rPr>
          <w:rFonts w:ascii="Arial" w:eastAsia="Arial" w:hAnsi="Arial" w:cs="Arial"/>
          <w:b/>
          <w:bCs/>
          <w:color w:val="C00000"/>
          <w:sz w:val="18"/>
          <w:szCs w:val="18"/>
        </w:rPr>
        <w:t xml:space="preserve">✎  </w:t>
      </w:r>
      <w:r>
        <w:rPr>
          <w:rFonts w:ascii="Arial" w:eastAsia="Arial" w:hAnsi="Arial" w:cs="Arial"/>
          <w:b/>
          <w:bCs/>
          <w:i/>
          <w:iCs/>
          <w:color w:val="C00000"/>
          <w:sz w:val="18"/>
          <w:szCs w:val="18"/>
        </w:rPr>
        <w:t xml:space="preserve">Delete this and fill as per your requirement: </w:t>
      </w:r>
      <w:r>
        <w:rPr>
          <w:rFonts w:ascii="Arial" w:eastAsia="Arial" w:hAnsi="Arial" w:cs="Arial"/>
          <w:i/>
          <w:iCs/>
          <w:color w:val="7F6000"/>
          <w:sz w:val="18"/>
          <w:szCs w:val="18"/>
        </w:rPr>
        <w:t>Add or remove standards as applicable to your specific project, country, and client requirements.</w:t>
      </w:r>
    </w:p>
    <w:p w:rsidR="00AE22AC" w:rsidRDefault="00AE22AC">
      <w:pPr>
        <w:spacing w:before="40"/>
      </w:pPr>
    </w:p>
    <w:p w:rsidR="00AE22AC" w:rsidRDefault="00AE22AC">
      <w:pPr>
        <w:pBdr>
          <w:bottom w:val="single" w:sz="6" w:space="1" w:color="C9A84C"/>
        </w:pBdr>
        <w:spacing w:before="60" w:after="60"/>
      </w:pPr>
    </w:p>
    <w:p w:rsidR="00AE22AC" w:rsidRDefault="00000000">
      <w:pPr>
        <w:shd w:val="clear" w:color="auto" w:fill="1A3A2A"/>
        <w:spacing w:before="200" w:after="80"/>
      </w:pPr>
      <w:r>
        <w:rPr>
          <w:rFonts w:ascii="Arial" w:eastAsia="Arial" w:hAnsi="Arial" w:cs="Arial"/>
          <w:b/>
          <w:bCs/>
          <w:color w:val="C9A84C"/>
          <w:sz w:val="24"/>
          <w:szCs w:val="24"/>
        </w:rPr>
        <w:t xml:space="preserve">  SECTION 4 — PERSONNEL &amp; COMPETENCY</w:t>
      </w:r>
    </w:p>
    <w:p w:rsidR="00AE22AC" w:rsidRDefault="00AE22AC">
      <w:pPr>
        <w:spacing w:before="3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2400"/>
        <w:gridCol w:w="2400"/>
        <w:gridCol w:w="2360"/>
      </w:tblGrid>
      <w:tr w:rsidR="00AE22AC">
        <w:tblPrEx>
          <w:tblCellMar>
            <w:top w:w="0" w:type="dxa"/>
            <w:bottom w:w="0" w:type="dxa"/>
          </w:tblCellMar>
        </w:tblPrEx>
        <w:trPr>
          <w:tblHeader/>
        </w:trPr>
        <w:tc>
          <w:tcPr>
            <w:tcW w:w="220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ROLE</w:t>
            </w:r>
          </w:p>
        </w:tc>
        <w:tc>
          <w:tcPr>
            <w:tcW w:w="240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NAME</w:t>
            </w:r>
          </w:p>
        </w:tc>
        <w:tc>
          <w:tcPr>
            <w:tcW w:w="240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CERTIFICATION</w:t>
            </w:r>
          </w:p>
        </w:tc>
        <w:tc>
          <w:tcPr>
            <w:tcW w:w="236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YOUR INSTRUCTION</w:t>
            </w:r>
          </w:p>
        </w:tc>
      </w:tr>
      <w:tr w:rsidR="00AE22AC">
        <w:tblPrEx>
          <w:tblCellMar>
            <w:top w:w="0" w:type="dxa"/>
            <w:bottom w:w="0" w:type="dxa"/>
          </w:tblCellMar>
        </w:tblPrEx>
        <w:tc>
          <w:tcPr>
            <w:tcW w:w="22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Project Manager</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Iftakhar Ahmad</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Systems Integration Engineer — 19 Years Gulf Experience</w:t>
            </w:r>
          </w:p>
        </w:tc>
        <w:tc>
          <w:tcPr>
            <w:tcW w:w="23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Replace with actual PM name and qualifications</w:t>
            </w:r>
          </w:p>
        </w:tc>
      </w:tr>
      <w:tr w:rsidR="00AE22AC">
        <w:tblPrEx>
          <w:tblCellMar>
            <w:top w:w="0" w:type="dxa"/>
            <w:bottom w:w="0" w:type="dxa"/>
          </w:tblCellMar>
        </w:tblPrEx>
        <w:tc>
          <w:tcPr>
            <w:tcW w:w="22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Site Supervisor</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[SUPERVISOR NAME]</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Electrical / Instrumentation Supervisor — [Cert No.]</w:t>
            </w:r>
          </w:p>
        </w:tc>
        <w:tc>
          <w:tcPr>
            <w:tcW w:w="23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Fill supervisor name and cert number</w:t>
            </w:r>
          </w:p>
        </w:tc>
      </w:tr>
      <w:tr w:rsidR="00AE22AC">
        <w:tblPrEx>
          <w:tblCellMar>
            <w:top w:w="0" w:type="dxa"/>
            <w:bottom w:w="0" w:type="dxa"/>
          </w:tblCellMar>
        </w:tblPrEx>
        <w:tc>
          <w:tcPr>
            <w:tcW w:w="22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Gas Technician</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[TECHNICIAN NAME]</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Gas Safe Registered / Equivalent — [Reg. No.]</w:t>
            </w:r>
          </w:p>
        </w:tc>
        <w:tc>
          <w:tcPr>
            <w:tcW w:w="23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Fill gas technician name and registration</w:t>
            </w:r>
          </w:p>
        </w:tc>
      </w:tr>
      <w:tr w:rsidR="00AE22AC">
        <w:tblPrEx>
          <w:tblCellMar>
            <w:top w:w="0" w:type="dxa"/>
            <w:bottom w:w="0" w:type="dxa"/>
          </w:tblCellMar>
        </w:tblPrEx>
        <w:tc>
          <w:tcPr>
            <w:tcW w:w="22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HSE Officer</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[HSE OFFICER NAME]</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NEBOSH / IOSH / Client Approved — [Cert No.]</w:t>
            </w:r>
          </w:p>
        </w:tc>
        <w:tc>
          <w:tcPr>
            <w:tcW w:w="23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Fill HSE officer name and certification</w:t>
            </w:r>
          </w:p>
        </w:tc>
      </w:tr>
      <w:tr w:rsidR="00AE22AC">
        <w:tblPrEx>
          <w:tblCellMar>
            <w:top w:w="0" w:type="dxa"/>
            <w:bottom w:w="0" w:type="dxa"/>
          </w:tblCellMar>
        </w:tblPrEx>
        <w:tc>
          <w:tcPr>
            <w:tcW w:w="22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Client Rep</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[CLIENT REP NAME]</w:t>
            </w:r>
          </w:p>
        </w:tc>
        <w:tc>
          <w:tcPr>
            <w:tcW w:w="24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[Position / Department]</w:t>
            </w:r>
          </w:p>
        </w:tc>
        <w:tc>
          <w:tcPr>
            <w:tcW w:w="23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Fill client representative details</w:t>
            </w:r>
          </w:p>
        </w:tc>
      </w:tr>
    </w:tbl>
    <w:p w:rsidR="00AE22AC" w:rsidRDefault="00AE22AC">
      <w:pPr>
        <w:spacing w:before="30"/>
      </w:pPr>
    </w:p>
    <w:p w:rsidR="00AE22AC" w:rsidRDefault="00000000">
      <w:pPr>
        <w:pBdr>
          <w:top w:val="single" w:sz="2" w:space="0" w:color="C9A84C"/>
          <w:left w:val="single" w:sz="8" w:space="0" w:color="C00000"/>
          <w:bottom w:val="single" w:sz="2" w:space="0" w:color="C9A84C"/>
          <w:right w:val="single" w:sz="2" w:space="0" w:color="C9A84C"/>
        </w:pBdr>
        <w:shd w:val="clear" w:color="auto" w:fill="FFF2CC"/>
        <w:spacing w:before="20" w:after="20"/>
      </w:pPr>
      <w:r>
        <w:rPr>
          <w:rFonts w:ascii="Arial" w:eastAsia="Arial" w:hAnsi="Arial" w:cs="Arial"/>
          <w:b/>
          <w:bCs/>
          <w:color w:val="C00000"/>
          <w:sz w:val="18"/>
          <w:szCs w:val="18"/>
        </w:rPr>
        <w:t xml:space="preserve">✎  </w:t>
      </w:r>
      <w:r>
        <w:rPr>
          <w:rFonts w:ascii="Arial" w:eastAsia="Arial" w:hAnsi="Arial" w:cs="Arial"/>
          <w:b/>
          <w:bCs/>
          <w:i/>
          <w:iCs/>
          <w:color w:val="C00000"/>
          <w:sz w:val="18"/>
          <w:szCs w:val="18"/>
        </w:rPr>
        <w:t xml:space="preserve">Delete this and fill as per your requirement: </w:t>
      </w:r>
      <w:r>
        <w:rPr>
          <w:rFonts w:ascii="Arial" w:eastAsia="Arial" w:hAnsi="Arial" w:cs="Arial"/>
          <w:i/>
          <w:iCs/>
          <w:color w:val="7F6000"/>
          <w:sz w:val="18"/>
          <w:szCs w:val="18"/>
        </w:rPr>
        <w:t>Every person working on a gas system must be competent and certified. List all personnel. Do not leave names blank on the approved version.</w:t>
      </w:r>
    </w:p>
    <w:p w:rsidR="00AE22AC" w:rsidRDefault="00AE22AC">
      <w:pPr>
        <w:spacing w:before="40"/>
      </w:pPr>
    </w:p>
    <w:p w:rsidR="00AE22AC" w:rsidRDefault="00AE22AC">
      <w:pPr>
        <w:pBdr>
          <w:bottom w:val="single" w:sz="6" w:space="1" w:color="C9A84C"/>
        </w:pBdr>
        <w:spacing w:before="60" w:after="60"/>
      </w:pPr>
    </w:p>
    <w:p w:rsidR="00AE22AC" w:rsidRDefault="00000000">
      <w:pPr>
        <w:shd w:val="clear" w:color="auto" w:fill="1A3A2A"/>
        <w:spacing w:before="200" w:after="80"/>
      </w:pPr>
      <w:r>
        <w:rPr>
          <w:rFonts w:ascii="Arial" w:eastAsia="Arial" w:hAnsi="Arial" w:cs="Arial"/>
          <w:b/>
          <w:bCs/>
          <w:color w:val="C9A84C"/>
          <w:sz w:val="24"/>
          <w:szCs w:val="24"/>
        </w:rPr>
        <w:t xml:space="preserve">  SECTION 5 — TOOLS, EQUIPMENT &amp; MATERIALS</w:t>
      </w:r>
    </w:p>
    <w:p w:rsidR="00AE22AC" w:rsidRDefault="00AE22AC">
      <w:pPr>
        <w:spacing w:before="3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600"/>
        <w:gridCol w:w="3000"/>
        <w:gridCol w:w="2760"/>
      </w:tblGrid>
      <w:tr w:rsidR="00AE22AC">
        <w:tblPrEx>
          <w:tblCellMar>
            <w:top w:w="0" w:type="dxa"/>
            <w:bottom w:w="0" w:type="dxa"/>
          </w:tblCellMar>
        </w:tblPrEx>
        <w:trPr>
          <w:tblHeader/>
        </w:trPr>
        <w:tc>
          <w:tcPr>
            <w:tcW w:w="360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ITEM</w:t>
            </w:r>
          </w:p>
        </w:tc>
        <w:tc>
          <w:tcPr>
            <w:tcW w:w="300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SPECIFICATION / DETAIL</w:t>
            </w:r>
          </w:p>
        </w:tc>
        <w:tc>
          <w:tcPr>
            <w:tcW w:w="276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YOUR INSTRUCTION</w:t>
            </w:r>
          </w:p>
        </w:tc>
      </w:tr>
      <w:tr w:rsidR="00AE22AC">
        <w:tblPrEx>
          <w:tblCellMar>
            <w:top w:w="0" w:type="dxa"/>
            <w:bottom w:w="0" w:type="dxa"/>
          </w:tblCellMar>
        </w:tblPrEx>
        <w:tc>
          <w:tcPr>
            <w:tcW w:w="36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LPG Gas Detector</w:t>
            </w:r>
          </w:p>
        </w:tc>
        <w:tc>
          <w:tcPr>
            <w:tcW w:w="30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Riken Keiki or equivalent — EN 50194 certified — 0-100% LEL output</w:t>
            </w:r>
          </w:p>
        </w:tc>
        <w:tc>
          <w:tcPr>
            <w:tcW w:w="27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Confirm detector model and certification</w:t>
            </w:r>
          </w:p>
        </w:tc>
      </w:tr>
      <w:tr w:rsidR="00AE22AC">
        <w:tblPrEx>
          <w:tblCellMar>
            <w:top w:w="0" w:type="dxa"/>
            <w:bottom w:w="0" w:type="dxa"/>
          </w:tblCellMar>
        </w:tblPrEx>
        <w:tc>
          <w:tcPr>
            <w:tcW w:w="36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Gas Solenoid Valve</w:t>
            </w:r>
          </w:p>
        </w:tc>
        <w:tc>
          <w:tcPr>
            <w:tcW w:w="30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Normally Closed — 24VDC coil — 1/2 inch BSP — EN 13611 certified</w:t>
            </w:r>
          </w:p>
        </w:tc>
        <w:tc>
          <w:tcPr>
            <w:tcW w:w="27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Confirm voltage 24VDC or 230VAC before ordering</w:t>
            </w:r>
          </w:p>
        </w:tc>
      </w:tr>
      <w:tr w:rsidR="00AE22AC">
        <w:tblPrEx>
          <w:tblCellMar>
            <w:top w:w="0" w:type="dxa"/>
            <w:bottom w:w="0" w:type="dxa"/>
          </w:tblCellMar>
        </w:tblPrEx>
        <w:tc>
          <w:tcPr>
            <w:tcW w:w="36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Control Panel</w:t>
            </w:r>
          </w:p>
        </w:tc>
        <w:tc>
          <w:tcPr>
            <w:tcW w:w="30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Al-Shammari Est. fabricated panel — GRP enclosure — 24VDC PSU — relay output to solenoid</w:t>
            </w:r>
          </w:p>
        </w:tc>
        <w:tc>
          <w:tcPr>
            <w:tcW w:w="27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Replace with your panel specification</w:t>
            </w:r>
          </w:p>
        </w:tc>
      </w:tr>
      <w:tr w:rsidR="00AE22AC">
        <w:tblPrEx>
          <w:tblCellMar>
            <w:top w:w="0" w:type="dxa"/>
            <w:bottom w:w="0" w:type="dxa"/>
          </w:tblCellMar>
        </w:tblPrEx>
        <w:tc>
          <w:tcPr>
            <w:tcW w:w="36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Manual Reset Pushbutton</w:t>
            </w:r>
          </w:p>
        </w:tc>
        <w:tc>
          <w:tcPr>
            <w:tcW w:w="30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IP65 rated — illuminated green — panel mount</w:t>
            </w:r>
          </w:p>
        </w:tc>
        <w:tc>
          <w:tcPr>
            <w:tcW w:w="27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Confirm IP rating required for your location</w:t>
            </w:r>
          </w:p>
        </w:tc>
      </w:tr>
      <w:tr w:rsidR="00AE22AC">
        <w:tblPrEx>
          <w:tblCellMar>
            <w:top w:w="0" w:type="dxa"/>
            <w:bottom w:w="0" w:type="dxa"/>
          </w:tblCellMar>
        </w:tblPrEx>
        <w:tc>
          <w:tcPr>
            <w:tcW w:w="36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Field Cable</w:t>
            </w:r>
          </w:p>
        </w:tc>
        <w:tc>
          <w:tcPr>
            <w:tcW w:w="30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2-core x 1.5mm² armoured cable — detector to panel; 2-core x 2.5mm² solenoid to panel</w:t>
            </w:r>
          </w:p>
        </w:tc>
        <w:tc>
          <w:tcPr>
            <w:tcW w:w="27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Confirm cable size per your load calculation</w:t>
            </w:r>
          </w:p>
        </w:tc>
      </w:tr>
      <w:tr w:rsidR="00AE22AC">
        <w:tblPrEx>
          <w:tblCellMar>
            <w:top w:w="0" w:type="dxa"/>
            <w:bottom w:w="0" w:type="dxa"/>
          </w:tblCellMar>
        </w:tblPrEx>
        <w:tc>
          <w:tcPr>
            <w:tcW w:w="36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Portable Gas Detector</w:t>
            </w:r>
          </w:p>
        </w:tc>
        <w:tc>
          <w:tcPr>
            <w:tcW w:w="30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Calibrated combustible gas detector — Cal. Cert. No: [CERT NO.] — Due: [DATE]</w:t>
            </w:r>
          </w:p>
        </w:tc>
        <w:tc>
          <w:tcPr>
            <w:tcW w:w="27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Fill calibration certificate number and expiry date</w:t>
            </w:r>
          </w:p>
        </w:tc>
      </w:tr>
      <w:tr w:rsidR="00AE22AC">
        <w:tblPrEx>
          <w:tblCellMar>
            <w:top w:w="0" w:type="dxa"/>
            <w:bottom w:w="0" w:type="dxa"/>
          </w:tblCellMar>
        </w:tblPrEx>
        <w:tc>
          <w:tcPr>
            <w:tcW w:w="36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Multimeter</w:t>
            </w:r>
          </w:p>
        </w:tc>
        <w:tc>
          <w:tcPr>
            <w:tcW w:w="30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Calibrated digital multimeter — Cal. Cert. No: [CERT NO.]</w:t>
            </w:r>
          </w:p>
        </w:tc>
        <w:tc>
          <w:tcPr>
            <w:tcW w:w="27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Fill calibration details</w:t>
            </w:r>
          </w:p>
        </w:tc>
      </w:tr>
      <w:tr w:rsidR="00AE22AC">
        <w:tblPrEx>
          <w:tblCellMar>
            <w:top w:w="0" w:type="dxa"/>
            <w:bottom w:w="0" w:type="dxa"/>
          </w:tblCellMar>
        </w:tblPrEx>
        <w:tc>
          <w:tcPr>
            <w:tcW w:w="36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Insulation Tester (Megger)</w:t>
            </w:r>
          </w:p>
        </w:tc>
        <w:tc>
          <w:tcPr>
            <w:tcW w:w="30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500V/1000V insulation tester — Cal. Cert. No: [CERT NO.]</w:t>
            </w:r>
          </w:p>
        </w:tc>
        <w:tc>
          <w:tcPr>
            <w:tcW w:w="27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Fill calibration details</w:t>
            </w:r>
          </w:p>
        </w:tc>
      </w:tr>
      <w:tr w:rsidR="00AE22AC">
        <w:tblPrEx>
          <w:tblCellMar>
            <w:top w:w="0" w:type="dxa"/>
            <w:bottom w:w="0" w:type="dxa"/>
          </w:tblCellMar>
        </w:tblPrEx>
        <w:tc>
          <w:tcPr>
            <w:tcW w:w="36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PPE</w:t>
            </w:r>
          </w:p>
        </w:tc>
        <w:tc>
          <w:tcPr>
            <w:tcW w:w="30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Safety helmet, safety glasses, safety boots, hi-vis vest, gas-tight gloves, FR coveralls</w:t>
            </w:r>
          </w:p>
        </w:tc>
        <w:tc>
          <w:tcPr>
            <w:tcW w:w="27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Add or remove PPE per your site HSE requirements</w:t>
            </w:r>
          </w:p>
        </w:tc>
      </w:tr>
    </w:tbl>
    <w:p w:rsidR="00AE22AC" w:rsidRDefault="00AE22AC">
      <w:pPr>
        <w:spacing w:before="30"/>
      </w:pPr>
    </w:p>
    <w:p w:rsidR="00AE22AC" w:rsidRDefault="00000000">
      <w:pPr>
        <w:pBdr>
          <w:top w:val="single" w:sz="2" w:space="0" w:color="C9A84C"/>
          <w:left w:val="single" w:sz="8" w:space="0" w:color="C00000"/>
          <w:bottom w:val="single" w:sz="2" w:space="0" w:color="C9A84C"/>
          <w:right w:val="single" w:sz="2" w:space="0" w:color="C9A84C"/>
        </w:pBdr>
        <w:shd w:val="clear" w:color="auto" w:fill="FFF2CC"/>
        <w:spacing w:before="20" w:after="20"/>
      </w:pPr>
      <w:r>
        <w:rPr>
          <w:rFonts w:ascii="Arial" w:eastAsia="Arial" w:hAnsi="Arial" w:cs="Arial"/>
          <w:b/>
          <w:bCs/>
          <w:color w:val="C00000"/>
          <w:sz w:val="18"/>
          <w:szCs w:val="18"/>
        </w:rPr>
        <w:t xml:space="preserve">✎  </w:t>
      </w:r>
      <w:r>
        <w:rPr>
          <w:rFonts w:ascii="Arial" w:eastAsia="Arial" w:hAnsi="Arial" w:cs="Arial"/>
          <w:b/>
          <w:bCs/>
          <w:i/>
          <w:iCs/>
          <w:color w:val="C00000"/>
          <w:sz w:val="18"/>
          <w:szCs w:val="18"/>
        </w:rPr>
        <w:t xml:space="preserve">Delete this and fill as per your requirement: </w:t>
      </w:r>
      <w:r>
        <w:rPr>
          <w:rFonts w:ascii="Arial" w:eastAsia="Arial" w:hAnsi="Arial" w:cs="Arial"/>
          <w:i/>
          <w:iCs/>
          <w:color w:val="7F6000"/>
          <w:sz w:val="18"/>
          <w:szCs w:val="18"/>
        </w:rPr>
        <w:t>All test equipment must have current calibration certificates. Include certificate numbers and expiry dates before submitting for approval.</w:t>
      </w:r>
    </w:p>
    <w:p w:rsidR="00AE22AC" w:rsidRDefault="00AE22AC">
      <w:pPr>
        <w:spacing w:before="40"/>
      </w:pPr>
    </w:p>
    <w:p w:rsidR="00AE22AC" w:rsidRDefault="00AE22AC">
      <w:pPr>
        <w:pBdr>
          <w:bottom w:val="single" w:sz="6" w:space="1" w:color="C9A84C"/>
        </w:pBdr>
        <w:spacing w:before="60" w:after="60"/>
      </w:pPr>
    </w:p>
    <w:p w:rsidR="00AE22AC" w:rsidRDefault="00000000">
      <w:pPr>
        <w:shd w:val="clear" w:color="auto" w:fill="1A3A2A"/>
        <w:spacing w:before="200" w:after="80"/>
      </w:pPr>
      <w:r>
        <w:rPr>
          <w:rFonts w:ascii="Arial" w:eastAsia="Arial" w:hAnsi="Arial" w:cs="Arial"/>
          <w:b/>
          <w:bCs/>
          <w:color w:val="C9A84C"/>
          <w:sz w:val="24"/>
          <w:szCs w:val="24"/>
        </w:rPr>
        <w:t xml:space="preserve">  SECTION 6 — ISOLATION &amp; PERMIT TO WORK</w:t>
      </w:r>
    </w:p>
    <w:p w:rsidR="00AE22AC" w:rsidRDefault="00AE22AC">
      <w:pPr>
        <w:spacing w:before="30"/>
      </w:pPr>
    </w:p>
    <w:p w:rsidR="00AE22AC" w:rsidRDefault="00000000">
      <w:pPr>
        <w:spacing w:before="40" w:after="40"/>
      </w:pPr>
      <w:r>
        <w:rPr>
          <w:rFonts w:ascii="Arial" w:eastAsia="Arial" w:hAnsi="Arial" w:cs="Arial"/>
          <w:b/>
          <w:bCs/>
          <w:color w:val="000000"/>
        </w:rPr>
        <w:t>The following permits and isolations are required before work begins:</w:t>
      </w:r>
    </w:p>
    <w:p w:rsidR="00AE22AC" w:rsidRDefault="00AE22AC">
      <w:pPr>
        <w:spacing w:before="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3600"/>
        <w:gridCol w:w="2760"/>
      </w:tblGrid>
      <w:tr w:rsidR="00AE22AC">
        <w:tblPrEx>
          <w:tblCellMar>
            <w:top w:w="0" w:type="dxa"/>
            <w:bottom w:w="0" w:type="dxa"/>
          </w:tblCellMar>
        </w:tblPrEx>
        <w:trPr>
          <w:tblHeader/>
        </w:trPr>
        <w:tc>
          <w:tcPr>
            <w:tcW w:w="300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PERMIT / ISOLATION TYPE</w:t>
            </w:r>
          </w:p>
        </w:tc>
        <w:tc>
          <w:tcPr>
            <w:tcW w:w="360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DETAIL</w:t>
            </w:r>
          </w:p>
        </w:tc>
        <w:tc>
          <w:tcPr>
            <w:tcW w:w="276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YOUR INSTRUCTION</w:t>
            </w:r>
          </w:p>
        </w:tc>
      </w:tr>
      <w:tr w:rsidR="00AE22AC">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General Work Permit</w:t>
            </w:r>
          </w:p>
        </w:tc>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Obtain signed work permit from [CLIENT NAME] HSE department before mobilising to site</w:t>
            </w:r>
          </w:p>
        </w:tc>
        <w:tc>
          <w:tcPr>
            <w:tcW w:w="27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Fill client name and permit procedure</w:t>
            </w:r>
          </w:p>
        </w:tc>
      </w:tr>
      <w:tr w:rsidR="00AE22AC">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Electrical Isolation</w:t>
            </w:r>
          </w:p>
        </w:tc>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Isolate electrical supply to kitchen at DB-KITCH-01 breaker — lockout with personal padlock — verify zero voltage with calibrated meter</w:t>
            </w:r>
          </w:p>
        </w:tc>
        <w:tc>
          <w:tcPr>
            <w:tcW w:w="27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Replace DB reference with your actual distribution board</w:t>
            </w:r>
          </w:p>
        </w:tc>
      </w:tr>
      <w:tr w:rsidR="00AE22AC">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Gas Isolation</w:t>
            </w:r>
          </w:p>
        </w:tc>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Close main LPG isolation valve at cylinder manifold — lock with chain and padlock — display isolation tag — verify zero pressure at downstream gauge</w:t>
            </w:r>
          </w:p>
        </w:tc>
        <w:tc>
          <w:tcPr>
            <w:tcW w:w="27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Describe your actual gas isolation point</w:t>
            </w:r>
          </w:p>
        </w:tc>
      </w:tr>
      <w:tr w:rsidR="00AE22AC">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lastRenderedPageBreak/>
              <w:t>Gas-Free Verification</w:t>
            </w:r>
          </w:p>
        </w:tc>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Check work area with calibrated portable gas detector — must read 0% LEL before work begins — recheck every 30 minutes during work</w:t>
            </w:r>
          </w:p>
        </w:tc>
        <w:tc>
          <w:tcPr>
            <w:tcW w:w="27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Confirm gas check frequency with client HSE</w:t>
            </w:r>
          </w:p>
        </w:tc>
      </w:tr>
      <w:tr w:rsidR="00AE22AC">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Isolation Ownership</w:t>
            </w:r>
          </w:p>
        </w:tc>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Site Supervisor [SUPERVISOR NAME] holds isolation keys — only supervisor may remove isolation after work completion and sign-off</w:t>
            </w:r>
          </w:p>
        </w:tc>
        <w:tc>
          <w:tcPr>
            <w:tcW w:w="27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Fill supervisor name</w:t>
            </w:r>
          </w:p>
        </w:tc>
      </w:tr>
    </w:tbl>
    <w:p w:rsidR="00AE22AC" w:rsidRDefault="00AE22AC">
      <w:pPr>
        <w:spacing w:before="30"/>
      </w:pPr>
    </w:p>
    <w:p w:rsidR="00AE22AC" w:rsidRDefault="00000000">
      <w:pPr>
        <w:pBdr>
          <w:top w:val="single" w:sz="2" w:space="0" w:color="C9A84C"/>
          <w:left w:val="single" w:sz="8" w:space="0" w:color="C00000"/>
          <w:bottom w:val="single" w:sz="2" w:space="0" w:color="C9A84C"/>
          <w:right w:val="single" w:sz="2" w:space="0" w:color="C9A84C"/>
        </w:pBdr>
        <w:shd w:val="clear" w:color="auto" w:fill="FFF2CC"/>
        <w:spacing w:before="20" w:after="20"/>
      </w:pPr>
      <w:r>
        <w:rPr>
          <w:rFonts w:ascii="Arial" w:eastAsia="Arial" w:hAnsi="Arial" w:cs="Arial"/>
          <w:b/>
          <w:bCs/>
          <w:color w:val="C00000"/>
          <w:sz w:val="18"/>
          <w:szCs w:val="18"/>
        </w:rPr>
        <w:t xml:space="preserve">✎  </w:t>
      </w:r>
      <w:r>
        <w:rPr>
          <w:rFonts w:ascii="Arial" w:eastAsia="Arial" w:hAnsi="Arial" w:cs="Arial"/>
          <w:b/>
          <w:bCs/>
          <w:i/>
          <w:iCs/>
          <w:color w:val="C00000"/>
          <w:sz w:val="18"/>
          <w:szCs w:val="18"/>
        </w:rPr>
        <w:t xml:space="preserve">Delete this and fill as per your requirement: </w:t>
      </w:r>
      <w:r>
        <w:rPr>
          <w:rFonts w:ascii="Arial" w:eastAsia="Arial" w:hAnsi="Arial" w:cs="Arial"/>
          <w:i/>
          <w:iCs/>
          <w:color w:val="7F6000"/>
          <w:sz w:val="18"/>
          <w:szCs w:val="18"/>
        </w:rPr>
        <w:t>Never start gas work without a signed permit and confirmed isolation. This section is checked first by all client HSE inspectors.</w:t>
      </w:r>
    </w:p>
    <w:p w:rsidR="00AE22AC" w:rsidRDefault="00AE22AC">
      <w:pPr>
        <w:spacing w:before="40"/>
      </w:pPr>
    </w:p>
    <w:p w:rsidR="00AE22AC" w:rsidRDefault="00AE22AC">
      <w:pPr>
        <w:pBdr>
          <w:bottom w:val="single" w:sz="6" w:space="1" w:color="C9A84C"/>
        </w:pBdr>
        <w:spacing w:before="60" w:after="60"/>
      </w:pPr>
    </w:p>
    <w:p w:rsidR="00AE22AC" w:rsidRDefault="00000000">
      <w:pPr>
        <w:shd w:val="clear" w:color="auto" w:fill="1A3A2A"/>
        <w:spacing w:before="200" w:after="80"/>
      </w:pPr>
      <w:r>
        <w:rPr>
          <w:rFonts w:ascii="Arial" w:eastAsia="Arial" w:hAnsi="Arial" w:cs="Arial"/>
          <w:b/>
          <w:bCs/>
          <w:color w:val="C9A84C"/>
          <w:sz w:val="24"/>
          <w:szCs w:val="24"/>
        </w:rPr>
        <w:t xml:space="preserve">  SECTION 7 — STEP-BY-STEP WORK SEQUENCE</w:t>
      </w:r>
    </w:p>
    <w:p w:rsidR="00AE22AC" w:rsidRDefault="00AE22AC">
      <w:pPr>
        <w:spacing w:before="3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71"/>
        <w:gridCol w:w="5019"/>
        <w:gridCol w:w="1788"/>
        <w:gridCol w:w="1882"/>
      </w:tblGrid>
      <w:tr w:rsidR="00AE22AC">
        <w:tblPrEx>
          <w:tblCellMar>
            <w:top w:w="0" w:type="dxa"/>
            <w:bottom w:w="0" w:type="dxa"/>
          </w:tblCellMar>
        </w:tblPrEx>
        <w:trPr>
          <w:tblHeader/>
        </w:trPr>
        <w:tc>
          <w:tcPr>
            <w:tcW w:w="50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STEP</w:t>
            </w:r>
          </w:p>
        </w:tc>
        <w:tc>
          <w:tcPr>
            <w:tcW w:w="516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ACTION DESCRIPTION</w:t>
            </w:r>
          </w:p>
        </w:tc>
        <w:tc>
          <w:tcPr>
            <w:tcW w:w="180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RESPONSIBLE</w:t>
            </w:r>
          </w:p>
        </w:tc>
        <w:tc>
          <w:tcPr>
            <w:tcW w:w="190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YOUR INSTRUCTION</w:t>
            </w:r>
          </w:p>
        </w:tc>
      </w:tr>
      <w:tr w:rsidR="00AE22AC">
        <w:tblPrEx>
          <w:tblCellMar>
            <w:top w:w="0" w:type="dxa"/>
            <w:bottom w:w="0" w:type="dxa"/>
          </w:tblCellMar>
        </w:tblPrEx>
        <w:tc>
          <w:tcPr>
            <w:tcW w:w="5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1</w:t>
            </w:r>
          </w:p>
        </w:tc>
        <w:tc>
          <w:tcPr>
            <w:tcW w:w="5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Obtain signed work permit from client HSE. Confirm all personnel briefed on site safety rules.</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Site Supervisor</w:t>
            </w:r>
          </w:p>
        </w:tc>
        <w:tc>
          <w:tcPr>
            <w:tcW w:w="19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Fill client permit procedure reference</w:t>
            </w:r>
          </w:p>
        </w:tc>
      </w:tr>
      <w:tr w:rsidR="00AE22AC">
        <w:tblPrEx>
          <w:tblCellMar>
            <w:top w:w="0" w:type="dxa"/>
            <w:bottom w:w="0" w:type="dxa"/>
          </w:tblCellMar>
        </w:tblPrEx>
        <w:tc>
          <w:tcPr>
            <w:tcW w:w="5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2</w:t>
            </w:r>
          </w:p>
        </w:tc>
        <w:tc>
          <w:tcPr>
            <w:tcW w:w="5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Carry out electrical isolation at DB-KITCH-01. Apply personal lockout padlock. Verify zero voltage.</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Site Supervisor + Electrician</w:t>
            </w:r>
          </w:p>
        </w:tc>
        <w:tc>
          <w:tcPr>
            <w:tcW w:w="19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Replace DB reference with actual board tag</w:t>
            </w:r>
          </w:p>
        </w:tc>
      </w:tr>
      <w:tr w:rsidR="00AE22AC">
        <w:tblPrEx>
          <w:tblCellMar>
            <w:top w:w="0" w:type="dxa"/>
            <w:bottom w:w="0" w:type="dxa"/>
          </w:tblCellMar>
        </w:tblPrEx>
        <w:tc>
          <w:tcPr>
            <w:tcW w:w="5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3</w:t>
            </w:r>
          </w:p>
        </w:tc>
        <w:tc>
          <w:tcPr>
            <w:tcW w:w="5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Close LPG main isolation valve at manifold. Apply chain lock and isolation tag. Verify zero pressure on downstream gauge.</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Gas Technician</w:t>
            </w:r>
          </w:p>
        </w:tc>
        <w:tc>
          <w:tcPr>
            <w:tcW w:w="19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Describe your actual gas isolation point</w:t>
            </w:r>
          </w:p>
        </w:tc>
      </w:tr>
      <w:tr w:rsidR="00AE22AC">
        <w:tblPrEx>
          <w:tblCellMar>
            <w:top w:w="0" w:type="dxa"/>
            <w:bottom w:w="0" w:type="dxa"/>
          </w:tblCellMar>
        </w:tblPrEx>
        <w:tc>
          <w:tcPr>
            <w:tcW w:w="5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4</w:t>
            </w:r>
          </w:p>
        </w:tc>
        <w:tc>
          <w:tcPr>
            <w:tcW w:w="5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Check work area with portable gas detector. Confirm 0% LEL reading. Record in gas check log.</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HSE Officer</w:t>
            </w:r>
          </w:p>
        </w:tc>
        <w:tc>
          <w:tcPr>
            <w:tcW w:w="19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Keep — gas check is mandatory before all gas work</w:t>
            </w:r>
          </w:p>
        </w:tc>
      </w:tr>
      <w:tr w:rsidR="00AE22AC">
        <w:tblPrEx>
          <w:tblCellMar>
            <w:top w:w="0" w:type="dxa"/>
            <w:bottom w:w="0" w:type="dxa"/>
          </w:tblCellMar>
        </w:tblPrEx>
        <w:tc>
          <w:tcPr>
            <w:tcW w:w="5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5</w:t>
            </w:r>
          </w:p>
        </w:tc>
        <w:tc>
          <w:tcPr>
            <w:tcW w:w="5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Mark cable routes from panel location to gas detector position and solenoid valve position. Confirm routing against approved drawing.</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Site Supervisor</w:t>
            </w:r>
          </w:p>
        </w:tc>
        <w:tc>
          <w:tcPr>
            <w:tcW w:w="19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Reference your approved drawing number</w:t>
            </w:r>
          </w:p>
        </w:tc>
      </w:tr>
      <w:tr w:rsidR="00AE22AC">
        <w:tblPrEx>
          <w:tblCellMar>
            <w:top w:w="0" w:type="dxa"/>
            <w:bottom w:w="0" w:type="dxa"/>
          </w:tblCellMar>
        </w:tblPrEx>
        <w:tc>
          <w:tcPr>
            <w:tcW w:w="5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6</w:t>
            </w:r>
          </w:p>
        </w:tc>
        <w:tc>
          <w:tcPr>
            <w:tcW w:w="5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Install conduit or cable tray on marked routes. Secure at maximum 500mm centres.</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Electrician</w:t>
            </w:r>
          </w:p>
        </w:tc>
        <w:tc>
          <w:tcPr>
            <w:tcW w:w="19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Adjust fixing centres per client specification</w:t>
            </w:r>
          </w:p>
        </w:tc>
      </w:tr>
      <w:tr w:rsidR="00AE22AC">
        <w:tblPrEx>
          <w:tblCellMar>
            <w:top w:w="0" w:type="dxa"/>
            <w:bottom w:w="0" w:type="dxa"/>
          </w:tblCellMar>
        </w:tblPrEx>
        <w:tc>
          <w:tcPr>
            <w:tcW w:w="5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7</w:t>
            </w:r>
          </w:p>
        </w:tc>
        <w:tc>
          <w:tcPr>
            <w:tcW w:w="5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Pull field cables — 2-core 1.5mm² to gas detector, 2-core 2.5mm² to solenoid valve. Leave 500mm tail at each end.</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Electrician</w:t>
            </w:r>
          </w:p>
        </w:tc>
        <w:tc>
          <w:tcPr>
            <w:tcW w:w="19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Confirm cable sizes per your calculation</w:t>
            </w:r>
          </w:p>
        </w:tc>
      </w:tr>
      <w:tr w:rsidR="00AE22AC">
        <w:tblPrEx>
          <w:tblCellMar>
            <w:top w:w="0" w:type="dxa"/>
            <w:bottom w:w="0" w:type="dxa"/>
          </w:tblCellMar>
        </w:tblPrEx>
        <w:tc>
          <w:tcPr>
            <w:tcW w:w="5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8</w:t>
            </w:r>
          </w:p>
        </w:tc>
        <w:tc>
          <w:tcPr>
            <w:tcW w:w="5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Install gas detector at correct height — LPG: 300mm from floor level (heavier than air). Fix to wall with supplied bracket.</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Gas Technician</w:t>
            </w:r>
          </w:p>
        </w:tc>
        <w:tc>
          <w:tcPr>
            <w:tcW w:w="19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LPG = low level. Natural gas = high level. Confirm gas type.</w:t>
            </w:r>
          </w:p>
        </w:tc>
      </w:tr>
      <w:tr w:rsidR="00AE22AC">
        <w:tblPrEx>
          <w:tblCellMar>
            <w:top w:w="0" w:type="dxa"/>
            <w:bottom w:w="0" w:type="dxa"/>
          </w:tblCellMar>
        </w:tblPrEx>
        <w:tc>
          <w:tcPr>
            <w:tcW w:w="5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9</w:t>
            </w:r>
          </w:p>
        </w:tc>
        <w:tc>
          <w:tcPr>
            <w:tcW w:w="5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Install solenoid valve in correct flow direction (arrow on body). Ensure normally closed (NC) type. Connect LPG supply pipe upstream and downstream.</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Gas Technician</w:t>
            </w:r>
          </w:p>
        </w:tc>
        <w:tc>
          <w:tcPr>
            <w:tcW w:w="19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Confirm NC type — valve must close on power loss</w:t>
            </w:r>
          </w:p>
        </w:tc>
      </w:tr>
      <w:tr w:rsidR="00AE22AC">
        <w:tblPrEx>
          <w:tblCellMar>
            <w:top w:w="0" w:type="dxa"/>
            <w:bottom w:w="0" w:type="dxa"/>
          </w:tblCellMar>
        </w:tblPrEx>
        <w:tc>
          <w:tcPr>
            <w:tcW w:w="5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10</w:t>
            </w:r>
          </w:p>
        </w:tc>
        <w:tc>
          <w:tcPr>
            <w:tcW w:w="5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Install manual reset pushbutton at kitchen entrance at 1200mm height. Fix securely.</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Electrician</w:t>
            </w:r>
          </w:p>
        </w:tc>
        <w:tc>
          <w:tcPr>
            <w:tcW w:w="19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Confirm height with client — some require 1400mm</w:t>
            </w:r>
          </w:p>
        </w:tc>
      </w:tr>
      <w:tr w:rsidR="00AE22AC">
        <w:tblPrEx>
          <w:tblCellMar>
            <w:top w:w="0" w:type="dxa"/>
            <w:bottom w:w="0" w:type="dxa"/>
          </w:tblCellMar>
        </w:tblPrEx>
        <w:tc>
          <w:tcPr>
            <w:tcW w:w="5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11</w:t>
            </w:r>
          </w:p>
        </w:tc>
        <w:tc>
          <w:tcPr>
            <w:tcW w:w="5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Install control panel in agreed location. Fix to wall with four M8 bolts. Ensure level.</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Site Supervisor + Electrician</w:t>
            </w:r>
          </w:p>
        </w:tc>
        <w:tc>
          <w:tcPr>
            <w:tcW w:w="19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Confirm panel location approved by client before fixing</w:t>
            </w:r>
          </w:p>
        </w:tc>
      </w:tr>
      <w:tr w:rsidR="00AE22AC">
        <w:tblPrEx>
          <w:tblCellMar>
            <w:top w:w="0" w:type="dxa"/>
            <w:bottom w:w="0" w:type="dxa"/>
          </w:tblCellMar>
        </w:tblPrEx>
        <w:tc>
          <w:tcPr>
            <w:tcW w:w="5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12</w:t>
            </w:r>
          </w:p>
        </w:tc>
        <w:tc>
          <w:tcPr>
            <w:tcW w:w="5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Terminate all field cables at panel terminal blocks as per wiring diagram. Fit cable glands and shrouds.</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Electrician</w:t>
            </w:r>
          </w:p>
        </w:tc>
        <w:tc>
          <w:tcPr>
            <w:tcW w:w="19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Reference wiring diagram revision and drawing number</w:t>
            </w:r>
          </w:p>
        </w:tc>
      </w:tr>
      <w:tr w:rsidR="00AE22AC">
        <w:tblPrEx>
          <w:tblCellMar>
            <w:top w:w="0" w:type="dxa"/>
            <w:bottom w:w="0" w:type="dxa"/>
          </w:tblCellMar>
        </w:tblPrEx>
        <w:tc>
          <w:tcPr>
            <w:tcW w:w="5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13</w:t>
            </w:r>
          </w:p>
        </w:tc>
        <w:tc>
          <w:tcPr>
            <w:tcW w:w="5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Perform insulation resistance test on all field cables — 500V test — minimum 1 MΩ. Record results on IR test sheet.</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Site Supervisor</w:t>
            </w:r>
          </w:p>
        </w:tc>
        <w:tc>
          <w:tcPr>
            <w:tcW w:w="19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Attach IR test record to commissioning pack</w:t>
            </w:r>
          </w:p>
        </w:tc>
      </w:tr>
      <w:tr w:rsidR="00AE22AC">
        <w:tblPrEx>
          <w:tblCellMar>
            <w:top w:w="0" w:type="dxa"/>
            <w:bottom w:w="0" w:type="dxa"/>
          </w:tblCellMar>
        </w:tblPrEx>
        <w:tc>
          <w:tcPr>
            <w:tcW w:w="5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lastRenderedPageBreak/>
              <w:t>14</w:t>
            </w:r>
          </w:p>
        </w:tc>
        <w:tc>
          <w:tcPr>
            <w:tcW w:w="5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Perform continuity test on all earth connections. Record results.</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Electrician</w:t>
            </w:r>
          </w:p>
        </w:tc>
        <w:tc>
          <w:tcPr>
            <w:tcW w:w="19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Confirm earth continuity &lt; 1 Ω to main earth bar</w:t>
            </w:r>
          </w:p>
        </w:tc>
      </w:tr>
      <w:tr w:rsidR="00AE22AC">
        <w:tblPrEx>
          <w:tblCellMar>
            <w:top w:w="0" w:type="dxa"/>
            <w:bottom w:w="0" w:type="dxa"/>
          </w:tblCellMar>
        </w:tblPrEx>
        <w:tc>
          <w:tcPr>
            <w:tcW w:w="5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15</w:t>
            </w:r>
          </w:p>
        </w:tc>
        <w:tc>
          <w:tcPr>
            <w:tcW w:w="5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Restore electrical supply to panel only. Do NOT open gas isolation at this stage.</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Site Supervisor</w:t>
            </w:r>
          </w:p>
        </w:tc>
        <w:tc>
          <w:tcPr>
            <w:tcW w:w="19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Electrical energisation only — gas stays isolated</w:t>
            </w:r>
          </w:p>
        </w:tc>
      </w:tr>
      <w:tr w:rsidR="00AE22AC">
        <w:tblPrEx>
          <w:tblCellMar>
            <w:top w:w="0" w:type="dxa"/>
            <w:bottom w:w="0" w:type="dxa"/>
          </w:tblCellMar>
        </w:tblPrEx>
        <w:tc>
          <w:tcPr>
            <w:tcW w:w="5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16</w:t>
            </w:r>
          </w:p>
        </w:tc>
        <w:tc>
          <w:tcPr>
            <w:tcW w:w="5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Power up panel. Verify 24VDC PSU output. Check all indicator lights on panel.</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Site Supervisor</w:t>
            </w:r>
          </w:p>
        </w:tc>
        <w:tc>
          <w:tcPr>
            <w:tcW w:w="19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Record PSU voltage on commissioning sheet</w:t>
            </w:r>
          </w:p>
        </w:tc>
      </w:tr>
      <w:tr w:rsidR="00AE22AC">
        <w:tblPrEx>
          <w:tblCellMar>
            <w:top w:w="0" w:type="dxa"/>
            <w:bottom w:w="0" w:type="dxa"/>
          </w:tblCellMar>
        </w:tblPrEx>
        <w:tc>
          <w:tcPr>
            <w:tcW w:w="5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17</w:t>
            </w:r>
          </w:p>
        </w:tc>
        <w:tc>
          <w:tcPr>
            <w:tcW w:w="5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Functional test — apply test gas to detector. Verify detector alarm activates. Verify solenoid valve output signal energises at panel. Verify alarm LED illuminates.</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Gas Technician + Site Supervisor</w:t>
            </w:r>
          </w:p>
        </w:tc>
        <w:tc>
          <w:tcPr>
            <w:tcW w:w="19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Use manufacturer approved test gas only. Record test result.</w:t>
            </w:r>
          </w:p>
        </w:tc>
      </w:tr>
      <w:tr w:rsidR="00AE22AC">
        <w:tblPrEx>
          <w:tblCellMar>
            <w:top w:w="0" w:type="dxa"/>
            <w:bottom w:w="0" w:type="dxa"/>
          </w:tblCellMar>
        </w:tblPrEx>
        <w:tc>
          <w:tcPr>
            <w:tcW w:w="5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18</w:t>
            </w:r>
          </w:p>
        </w:tc>
        <w:tc>
          <w:tcPr>
            <w:tcW w:w="5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Open gas isolation valve. Check for gas leaks at all joints with approved leak detection fluid. Zero tolerance — no leaks permitted.</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Gas Technician</w:t>
            </w:r>
          </w:p>
        </w:tc>
        <w:tc>
          <w:tcPr>
            <w:tcW w:w="19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Leak detection fluid — never use naked flame</w:t>
            </w:r>
          </w:p>
        </w:tc>
      </w:tr>
      <w:tr w:rsidR="00AE22AC">
        <w:tblPrEx>
          <w:tblCellMar>
            <w:top w:w="0" w:type="dxa"/>
            <w:bottom w:w="0" w:type="dxa"/>
          </w:tblCellMar>
        </w:tblPrEx>
        <w:tc>
          <w:tcPr>
            <w:tcW w:w="5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19</w:t>
            </w:r>
          </w:p>
        </w:tc>
        <w:tc>
          <w:tcPr>
            <w:tcW w:w="5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Full integrated test — apply test gas to detector — confirm solenoid valve closes automatically — gas flow stops — alarm active at panel.</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Gas Technician + Client Rep</w:t>
            </w:r>
          </w:p>
        </w:tc>
        <w:tc>
          <w:tcPr>
            <w:tcW w:w="19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Perform in presence of client representative</w:t>
            </w:r>
          </w:p>
        </w:tc>
      </w:tr>
      <w:tr w:rsidR="00AE22AC">
        <w:tblPrEx>
          <w:tblCellMar>
            <w:top w:w="0" w:type="dxa"/>
            <w:bottom w:w="0" w:type="dxa"/>
          </w:tblCellMar>
        </w:tblPrEx>
        <w:tc>
          <w:tcPr>
            <w:tcW w:w="5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20</w:t>
            </w:r>
          </w:p>
        </w:tc>
        <w:tc>
          <w:tcPr>
            <w:tcW w:w="5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Manual reset test — clear test gas — confirm alarm stays active — press manual reset — confirm system resets and solenoid valve opens.</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Site Supervisor + Client Rep</w:t>
            </w:r>
          </w:p>
        </w:tc>
        <w:tc>
          <w:tcPr>
            <w:tcW w:w="19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Obtain client signature on test record</w:t>
            </w:r>
          </w:p>
        </w:tc>
      </w:tr>
      <w:tr w:rsidR="00AE22AC">
        <w:tblPrEx>
          <w:tblCellMar>
            <w:top w:w="0" w:type="dxa"/>
            <w:bottom w:w="0" w:type="dxa"/>
          </w:tblCellMar>
        </w:tblPrEx>
        <w:tc>
          <w:tcPr>
            <w:tcW w:w="5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21</w:t>
            </w:r>
          </w:p>
        </w:tc>
        <w:tc>
          <w:tcPr>
            <w:tcW w:w="5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Complete all commissioning records. Obtain client sign-off signature. Issue as-built drawings.</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Site Supervisor</w:t>
            </w:r>
          </w:p>
        </w:tc>
        <w:tc>
          <w:tcPr>
            <w:tcW w:w="19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All records must be signed before leaving site</w:t>
            </w:r>
          </w:p>
        </w:tc>
      </w:tr>
    </w:tbl>
    <w:p w:rsidR="00AE22AC" w:rsidRDefault="00AE22AC">
      <w:pPr>
        <w:spacing w:before="30"/>
      </w:pPr>
    </w:p>
    <w:p w:rsidR="00AE22AC" w:rsidRDefault="00000000">
      <w:pPr>
        <w:pBdr>
          <w:top w:val="single" w:sz="2" w:space="0" w:color="C9A84C"/>
          <w:left w:val="single" w:sz="8" w:space="0" w:color="C00000"/>
          <w:bottom w:val="single" w:sz="2" w:space="0" w:color="C9A84C"/>
          <w:right w:val="single" w:sz="2" w:space="0" w:color="C9A84C"/>
        </w:pBdr>
        <w:shd w:val="clear" w:color="auto" w:fill="FFF2CC"/>
        <w:spacing w:before="20" w:after="20"/>
      </w:pPr>
      <w:r>
        <w:rPr>
          <w:rFonts w:ascii="Arial" w:eastAsia="Arial" w:hAnsi="Arial" w:cs="Arial"/>
          <w:b/>
          <w:bCs/>
          <w:color w:val="C00000"/>
          <w:sz w:val="18"/>
          <w:szCs w:val="18"/>
        </w:rPr>
        <w:t xml:space="preserve">✎  </w:t>
      </w:r>
      <w:r>
        <w:rPr>
          <w:rFonts w:ascii="Arial" w:eastAsia="Arial" w:hAnsi="Arial" w:cs="Arial"/>
          <w:b/>
          <w:bCs/>
          <w:i/>
          <w:iCs/>
          <w:color w:val="C00000"/>
          <w:sz w:val="18"/>
          <w:szCs w:val="18"/>
        </w:rPr>
        <w:t xml:space="preserve">Delete this and fill as per your requirement: </w:t>
      </w:r>
      <w:r>
        <w:rPr>
          <w:rFonts w:ascii="Arial" w:eastAsia="Arial" w:hAnsi="Arial" w:cs="Arial"/>
          <w:i/>
          <w:iCs/>
          <w:color w:val="7F6000"/>
          <w:sz w:val="18"/>
          <w:szCs w:val="18"/>
        </w:rPr>
        <w:t>This work sequence is based on an LPG gas detection and solenoid cutoff system. Reorder, add, or remove steps to match your exact scope of work. Each step must be specific enough to follow without verbal instruction.</w:t>
      </w:r>
    </w:p>
    <w:p w:rsidR="00AE22AC" w:rsidRDefault="00AE22AC">
      <w:pPr>
        <w:spacing w:before="40"/>
      </w:pPr>
    </w:p>
    <w:p w:rsidR="00AE22AC" w:rsidRDefault="00AE22AC">
      <w:pPr>
        <w:pBdr>
          <w:bottom w:val="single" w:sz="6" w:space="1" w:color="C9A84C"/>
        </w:pBdr>
        <w:spacing w:before="60" w:after="60"/>
      </w:pPr>
    </w:p>
    <w:p w:rsidR="00AE22AC" w:rsidRDefault="00000000">
      <w:pPr>
        <w:shd w:val="clear" w:color="auto" w:fill="1A3A2A"/>
        <w:spacing w:before="200" w:after="80"/>
      </w:pPr>
      <w:r>
        <w:rPr>
          <w:rFonts w:ascii="Arial" w:eastAsia="Arial" w:hAnsi="Arial" w:cs="Arial"/>
          <w:b/>
          <w:bCs/>
          <w:color w:val="C9A84C"/>
          <w:sz w:val="24"/>
          <w:szCs w:val="24"/>
        </w:rPr>
        <w:t xml:space="preserve">  SECTION 8 — HAZARD IDENTIFICATION &amp; CONTROLS</w:t>
      </w:r>
    </w:p>
    <w:p w:rsidR="00AE22AC" w:rsidRDefault="00AE22AC">
      <w:pPr>
        <w:spacing w:before="3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3600"/>
        <w:gridCol w:w="3360"/>
      </w:tblGrid>
      <w:tr w:rsidR="00AE22AC">
        <w:tblPrEx>
          <w:tblCellMar>
            <w:top w:w="0" w:type="dxa"/>
            <w:bottom w:w="0" w:type="dxa"/>
          </w:tblCellMar>
        </w:tblPrEx>
        <w:trPr>
          <w:tblHeader/>
        </w:trPr>
        <w:tc>
          <w:tcPr>
            <w:tcW w:w="240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HAZARD</w:t>
            </w:r>
          </w:p>
        </w:tc>
        <w:tc>
          <w:tcPr>
            <w:tcW w:w="360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CONTROL MEASURE</w:t>
            </w:r>
          </w:p>
        </w:tc>
        <w:tc>
          <w:tcPr>
            <w:tcW w:w="336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YOUR INSTRUCTION</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Gas leak — fire or explosion</w:t>
            </w:r>
          </w:p>
        </w:tc>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Portable gas detector present at all times. All ignition sources removed before gas isolation removed. Spark-proof tools used.</w:t>
            </w:r>
          </w:p>
        </w:tc>
        <w:tc>
          <w:tcPr>
            <w:tcW w:w="33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Confirm ignition source control procedure with client</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Electrical shock</w:t>
            </w:r>
          </w:p>
        </w:tc>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Full LOTO applied before electrical work. Voltage verified at zero before touching terminals. Insulated tools only.</w:t>
            </w:r>
          </w:p>
        </w:tc>
        <w:tc>
          <w:tcPr>
            <w:tcW w:w="33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Confirm LOTO procedure with client HSE</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Asphyxiation from LPG accumulation</w:t>
            </w:r>
          </w:p>
        </w:tc>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Kitchen ventilation confirmed operational before gas isolation removed. Gas monitor running continuously during gas work. Evacuate immediately if reading exceeds 10% LEL.</w:t>
            </w:r>
          </w:p>
        </w:tc>
        <w:tc>
          <w:tcPr>
            <w:tcW w:w="33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Confirm evacuation procedure and muster point with client</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Falls from height — cable installation</w:t>
            </w:r>
          </w:p>
        </w:tc>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Approved stepladder or platform used. No work above 1.8m without edge protection. Tools secured against dropping.</w:t>
            </w:r>
          </w:p>
        </w:tc>
        <w:tc>
          <w:tcPr>
            <w:tcW w:w="33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Confirm working at height procedure with client HSE</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Struck by — tools / materials</w:t>
            </w:r>
          </w:p>
        </w:tc>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Exclusion zone established during panel and conduit installation. Hard hats worn at all times on site.</w:t>
            </w:r>
          </w:p>
        </w:tc>
        <w:tc>
          <w:tcPr>
            <w:tcW w:w="33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Define exclusion zone dimensions per site conditions</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lastRenderedPageBreak/>
              <w:t>Heat stress — hot environment</w:t>
            </w:r>
          </w:p>
        </w:tc>
        <w:tc>
          <w:tcPr>
            <w:tcW w:w="36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Work scheduled for cooler hours where possible. Water available at all times. Rest breaks every 90 minutes. Buddy system in place.</w:t>
            </w:r>
          </w:p>
        </w:tc>
        <w:tc>
          <w:tcPr>
            <w:tcW w:w="336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Adjust rest break frequency per site temperature</w:t>
            </w:r>
          </w:p>
        </w:tc>
      </w:tr>
    </w:tbl>
    <w:p w:rsidR="00AE22AC" w:rsidRDefault="00AE22AC">
      <w:pPr>
        <w:spacing w:before="30"/>
      </w:pPr>
    </w:p>
    <w:p w:rsidR="00AE22AC" w:rsidRDefault="00000000">
      <w:pPr>
        <w:pBdr>
          <w:top w:val="single" w:sz="2" w:space="0" w:color="C9A84C"/>
          <w:left w:val="single" w:sz="8" w:space="0" w:color="C00000"/>
          <w:bottom w:val="single" w:sz="2" w:space="0" w:color="C9A84C"/>
          <w:right w:val="single" w:sz="2" w:space="0" w:color="C9A84C"/>
        </w:pBdr>
        <w:shd w:val="clear" w:color="auto" w:fill="FFF2CC"/>
        <w:spacing w:before="20" w:after="20"/>
      </w:pPr>
      <w:r>
        <w:rPr>
          <w:rFonts w:ascii="Arial" w:eastAsia="Arial" w:hAnsi="Arial" w:cs="Arial"/>
          <w:b/>
          <w:bCs/>
          <w:color w:val="C00000"/>
          <w:sz w:val="18"/>
          <w:szCs w:val="18"/>
        </w:rPr>
        <w:t xml:space="preserve">✎  </w:t>
      </w:r>
      <w:r>
        <w:rPr>
          <w:rFonts w:ascii="Arial" w:eastAsia="Arial" w:hAnsi="Arial" w:cs="Arial"/>
          <w:b/>
          <w:bCs/>
          <w:i/>
          <w:iCs/>
          <w:color w:val="C00000"/>
          <w:sz w:val="18"/>
          <w:szCs w:val="18"/>
        </w:rPr>
        <w:t xml:space="preserve">Delete this and fill as per your requirement: </w:t>
      </w:r>
      <w:r>
        <w:rPr>
          <w:rFonts w:ascii="Arial" w:eastAsia="Arial" w:hAnsi="Arial" w:cs="Arial"/>
          <w:i/>
          <w:iCs/>
          <w:color w:val="7F6000"/>
          <w:sz w:val="18"/>
          <w:szCs w:val="18"/>
        </w:rPr>
        <w:t>Add all hazards specific to your site and work type. Remove any hazards not applicable. Client HSE will check this section carefully.</w:t>
      </w:r>
    </w:p>
    <w:p w:rsidR="00AE22AC" w:rsidRDefault="00AE22AC">
      <w:pPr>
        <w:spacing w:before="40"/>
      </w:pPr>
    </w:p>
    <w:p w:rsidR="00AE22AC" w:rsidRDefault="00AE22AC">
      <w:pPr>
        <w:pBdr>
          <w:bottom w:val="single" w:sz="6" w:space="1" w:color="C9A84C"/>
        </w:pBdr>
        <w:spacing w:before="60" w:after="60"/>
      </w:pPr>
    </w:p>
    <w:p w:rsidR="00AE22AC" w:rsidRDefault="00000000">
      <w:pPr>
        <w:shd w:val="clear" w:color="auto" w:fill="1A3A2A"/>
        <w:spacing w:before="200" w:after="80"/>
      </w:pPr>
      <w:r>
        <w:rPr>
          <w:rFonts w:ascii="Arial" w:eastAsia="Arial" w:hAnsi="Arial" w:cs="Arial"/>
          <w:b/>
          <w:bCs/>
          <w:color w:val="C9A84C"/>
          <w:sz w:val="24"/>
          <w:szCs w:val="24"/>
        </w:rPr>
        <w:t xml:space="preserve">  SECTION 9 — EMERGENCY PROCEDURES</w:t>
      </w:r>
    </w:p>
    <w:p w:rsidR="00AE22AC" w:rsidRDefault="00AE22AC">
      <w:pPr>
        <w:spacing w:before="30"/>
      </w:pPr>
    </w:p>
    <w:p w:rsidR="00AE22AC" w:rsidRDefault="00000000">
      <w:pPr>
        <w:spacing w:before="40" w:after="40"/>
      </w:pPr>
      <w:r>
        <w:rPr>
          <w:rFonts w:ascii="Arial" w:eastAsia="Arial" w:hAnsi="Arial" w:cs="Arial"/>
          <w:b/>
          <w:bCs/>
          <w:color w:val="C00000"/>
        </w:rPr>
        <w:t>GAS LEAK DETECTED:</w:t>
      </w:r>
    </w:p>
    <w:p w:rsidR="00AE22AC" w:rsidRDefault="00000000">
      <w:pPr>
        <w:pStyle w:val="ListParagraph"/>
        <w:numPr>
          <w:ilvl w:val="0"/>
          <w:numId w:val="2"/>
        </w:numPr>
        <w:spacing w:before="30" w:after="30"/>
      </w:pPr>
      <w:r>
        <w:rPr>
          <w:rFonts w:ascii="Arial" w:eastAsia="Arial" w:hAnsi="Arial" w:cs="Arial"/>
        </w:rPr>
        <w:t>Stop all work immediately — do not operate any electrical switches</w:t>
      </w:r>
    </w:p>
    <w:p w:rsidR="00AE22AC" w:rsidRDefault="00000000">
      <w:pPr>
        <w:pStyle w:val="ListParagraph"/>
        <w:numPr>
          <w:ilvl w:val="0"/>
          <w:numId w:val="2"/>
        </w:numPr>
        <w:spacing w:before="30" w:after="30"/>
      </w:pPr>
      <w:r>
        <w:rPr>
          <w:rFonts w:ascii="Arial" w:eastAsia="Arial" w:hAnsi="Arial" w:cs="Arial"/>
        </w:rPr>
        <w:t>Evacuate all personnel from kitchen area</w:t>
      </w:r>
    </w:p>
    <w:p w:rsidR="00AE22AC" w:rsidRDefault="00000000">
      <w:pPr>
        <w:pStyle w:val="ListParagraph"/>
        <w:numPr>
          <w:ilvl w:val="0"/>
          <w:numId w:val="2"/>
        </w:numPr>
        <w:spacing w:before="30" w:after="30"/>
      </w:pPr>
      <w:r>
        <w:rPr>
          <w:rFonts w:ascii="Arial" w:eastAsia="Arial" w:hAnsi="Arial" w:cs="Arial"/>
        </w:rPr>
        <w:t>Close LPG main isolation valve at cylinder manifold</w:t>
      </w:r>
    </w:p>
    <w:p w:rsidR="00AE22AC" w:rsidRDefault="00000000">
      <w:pPr>
        <w:pStyle w:val="ListParagraph"/>
        <w:numPr>
          <w:ilvl w:val="0"/>
          <w:numId w:val="2"/>
        </w:numPr>
        <w:spacing w:before="30" w:after="30"/>
      </w:pPr>
      <w:r>
        <w:rPr>
          <w:rFonts w:ascii="Arial" w:eastAsia="Arial" w:hAnsi="Arial" w:cs="Arial"/>
        </w:rPr>
        <w:t>Do not re-enter area until confirmed gas-free with portable detector</w:t>
      </w:r>
    </w:p>
    <w:p w:rsidR="00AE22AC" w:rsidRDefault="00000000">
      <w:pPr>
        <w:pStyle w:val="ListParagraph"/>
        <w:numPr>
          <w:ilvl w:val="0"/>
          <w:numId w:val="2"/>
        </w:numPr>
        <w:spacing w:before="30" w:after="30"/>
      </w:pPr>
      <w:r>
        <w:rPr>
          <w:rFonts w:ascii="Arial" w:eastAsia="Arial" w:hAnsi="Arial" w:cs="Arial"/>
        </w:rPr>
        <w:t>Call Site Emergency Number: [FILL CLIENT EMERGENCY NUMBER]</w:t>
      </w:r>
    </w:p>
    <w:p w:rsidR="00AE22AC" w:rsidRDefault="00000000">
      <w:pPr>
        <w:pStyle w:val="ListParagraph"/>
        <w:numPr>
          <w:ilvl w:val="0"/>
          <w:numId w:val="2"/>
        </w:numPr>
        <w:spacing w:before="30" w:after="30"/>
      </w:pPr>
      <w:r>
        <w:rPr>
          <w:rFonts w:ascii="Arial" w:eastAsia="Arial" w:hAnsi="Arial" w:cs="Arial"/>
        </w:rPr>
        <w:t>Report to supervisor and client HSE representative immediately</w:t>
      </w:r>
    </w:p>
    <w:p w:rsidR="00AE22AC" w:rsidRDefault="00AE22AC">
      <w:pPr>
        <w:spacing w:before="30"/>
      </w:pPr>
    </w:p>
    <w:p w:rsidR="00AE22AC" w:rsidRDefault="00000000">
      <w:pPr>
        <w:spacing w:before="40" w:after="40"/>
      </w:pPr>
      <w:r>
        <w:rPr>
          <w:rFonts w:ascii="Arial" w:eastAsia="Arial" w:hAnsi="Arial" w:cs="Arial"/>
          <w:b/>
          <w:bCs/>
          <w:color w:val="C00000"/>
        </w:rPr>
        <w:t>FIRE:</w:t>
      </w:r>
    </w:p>
    <w:p w:rsidR="00AE22AC" w:rsidRDefault="00000000">
      <w:pPr>
        <w:pStyle w:val="ListParagraph"/>
        <w:numPr>
          <w:ilvl w:val="0"/>
          <w:numId w:val="2"/>
        </w:numPr>
        <w:spacing w:before="30" w:after="30"/>
      </w:pPr>
      <w:r>
        <w:rPr>
          <w:rFonts w:ascii="Arial" w:eastAsia="Arial" w:hAnsi="Arial" w:cs="Arial"/>
        </w:rPr>
        <w:t>Activate nearest fire alarm call point</w:t>
      </w:r>
    </w:p>
    <w:p w:rsidR="00AE22AC" w:rsidRDefault="00000000">
      <w:pPr>
        <w:pStyle w:val="ListParagraph"/>
        <w:numPr>
          <w:ilvl w:val="0"/>
          <w:numId w:val="2"/>
        </w:numPr>
        <w:spacing w:before="30" w:after="30"/>
      </w:pPr>
      <w:r>
        <w:rPr>
          <w:rFonts w:ascii="Arial" w:eastAsia="Arial" w:hAnsi="Arial" w:cs="Arial"/>
        </w:rPr>
        <w:t>Evacuate to muster point: [FILL MUSTER POINT LOCATION]</w:t>
      </w:r>
    </w:p>
    <w:p w:rsidR="00AE22AC" w:rsidRDefault="00000000">
      <w:pPr>
        <w:pStyle w:val="ListParagraph"/>
        <w:numPr>
          <w:ilvl w:val="0"/>
          <w:numId w:val="2"/>
        </w:numPr>
        <w:spacing w:before="30" w:after="30"/>
      </w:pPr>
      <w:r>
        <w:rPr>
          <w:rFonts w:ascii="Arial" w:eastAsia="Arial" w:hAnsi="Arial" w:cs="Arial"/>
        </w:rPr>
        <w:t>Do not attempt to fight a gas-fed fire — isolate gas supply if safe to do so</w:t>
      </w:r>
    </w:p>
    <w:p w:rsidR="00AE22AC" w:rsidRDefault="00000000">
      <w:pPr>
        <w:pStyle w:val="ListParagraph"/>
        <w:numPr>
          <w:ilvl w:val="0"/>
          <w:numId w:val="2"/>
        </w:numPr>
        <w:spacing w:before="30" w:after="30"/>
      </w:pPr>
      <w:r>
        <w:rPr>
          <w:rFonts w:ascii="Arial" w:eastAsia="Arial" w:hAnsi="Arial" w:cs="Arial"/>
        </w:rPr>
        <w:t>Call Civil Defence / Fire Department: 998 (Saudi Arabia)</w:t>
      </w:r>
    </w:p>
    <w:p w:rsidR="00AE22AC" w:rsidRDefault="00AE22AC">
      <w:pPr>
        <w:spacing w:before="30"/>
      </w:pPr>
    </w:p>
    <w:p w:rsidR="00AE22AC" w:rsidRDefault="00000000">
      <w:pPr>
        <w:spacing w:before="40" w:after="40"/>
      </w:pPr>
      <w:r>
        <w:rPr>
          <w:rFonts w:ascii="Arial" w:eastAsia="Arial" w:hAnsi="Arial" w:cs="Arial"/>
          <w:b/>
          <w:bCs/>
          <w:color w:val="C00000"/>
        </w:rPr>
        <w:t>INJURY:</w:t>
      </w:r>
    </w:p>
    <w:p w:rsidR="00AE22AC" w:rsidRDefault="00000000">
      <w:pPr>
        <w:pStyle w:val="ListParagraph"/>
        <w:numPr>
          <w:ilvl w:val="0"/>
          <w:numId w:val="2"/>
        </w:numPr>
        <w:spacing w:before="30" w:after="30"/>
      </w:pPr>
      <w:r>
        <w:rPr>
          <w:rFonts w:ascii="Arial" w:eastAsia="Arial" w:hAnsi="Arial" w:cs="Arial"/>
        </w:rPr>
        <w:t>Call first aider — [FILL FIRST AIDER NAME AND PHONE NUMBER]</w:t>
      </w:r>
    </w:p>
    <w:p w:rsidR="00AE22AC" w:rsidRDefault="00000000">
      <w:pPr>
        <w:pStyle w:val="ListParagraph"/>
        <w:numPr>
          <w:ilvl w:val="0"/>
          <w:numId w:val="2"/>
        </w:numPr>
        <w:spacing w:before="30" w:after="30"/>
      </w:pPr>
      <w:r>
        <w:rPr>
          <w:rFonts w:ascii="Arial" w:eastAsia="Arial" w:hAnsi="Arial" w:cs="Arial"/>
        </w:rPr>
        <w:t>Call site ambulance or emergency services: 911 (Saudi Arabia)</w:t>
      </w:r>
    </w:p>
    <w:p w:rsidR="00AE22AC" w:rsidRDefault="00000000">
      <w:pPr>
        <w:pStyle w:val="ListParagraph"/>
        <w:numPr>
          <w:ilvl w:val="0"/>
          <w:numId w:val="2"/>
        </w:numPr>
        <w:spacing w:before="30" w:after="30"/>
      </w:pPr>
      <w:r>
        <w:rPr>
          <w:rFonts w:ascii="Arial" w:eastAsia="Arial" w:hAnsi="Arial" w:cs="Arial"/>
        </w:rPr>
        <w:t>Nearest hospital: [FILL HOSPITAL NAME AND ADDRESS]</w:t>
      </w:r>
    </w:p>
    <w:p w:rsidR="00AE22AC" w:rsidRDefault="00000000">
      <w:pPr>
        <w:pStyle w:val="ListParagraph"/>
        <w:numPr>
          <w:ilvl w:val="0"/>
          <w:numId w:val="2"/>
        </w:numPr>
        <w:spacing w:before="30" w:after="30"/>
      </w:pPr>
      <w:r>
        <w:rPr>
          <w:rFonts w:ascii="Arial" w:eastAsia="Arial" w:hAnsi="Arial" w:cs="Arial"/>
        </w:rPr>
        <w:t>Do not move injured person unless in immediate danger</w:t>
      </w:r>
    </w:p>
    <w:p w:rsidR="00AE22AC" w:rsidRDefault="00AE22AC">
      <w:pPr>
        <w:spacing w:before="30"/>
      </w:pPr>
    </w:p>
    <w:p w:rsidR="00AE22AC" w:rsidRDefault="00000000">
      <w:pPr>
        <w:pBdr>
          <w:top w:val="single" w:sz="2" w:space="0" w:color="C9A84C"/>
          <w:left w:val="single" w:sz="8" w:space="0" w:color="C00000"/>
          <w:bottom w:val="single" w:sz="2" w:space="0" w:color="C9A84C"/>
          <w:right w:val="single" w:sz="2" w:space="0" w:color="C9A84C"/>
        </w:pBdr>
        <w:shd w:val="clear" w:color="auto" w:fill="FFF2CC"/>
        <w:spacing w:before="20" w:after="20"/>
      </w:pPr>
      <w:r>
        <w:rPr>
          <w:rFonts w:ascii="Arial" w:eastAsia="Arial" w:hAnsi="Arial" w:cs="Arial"/>
          <w:b/>
          <w:bCs/>
          <w:color w:val="C00000"/>
          <w:sz w:val="18"/>
          <w:szCs w:val="18"/>
        </w:rPr>
        <w:t xml:space="preserve">✎  </w:t>
      </w:r>
      <w:r>
        <w:rPr>
          <w:rFonts w:ascii="Arial" w:eastAsia="Arial" w:hAnsi="Arial" w:cs="Arial"/>
          <w:b/>
          <w:bCs/>
          <w:i/>
          <w:iCs/>
          <w:color w:val="C00000"/>
          <w:sz w:val="18"/>
          <w:szCs w:val="18"/>
        </w:rPr>
        <w:t xml:space="preserve">Delete this and fill as per your requirement: </w:t>
      </w:r>
      <w:r>
        <w:rPr>
          <w:rFonts w:ascii="Arial" w:eastAsia="Arial" w:hAnsi="Arial" w:cs="Arial"/>
          <w:i/>
          <w:iCs/>
          <w:color w:val="7F6000"/>
          <w:sz w:val="18"/>
          <w:szCs w:val="18"/>
        </w:rPr>
        <w:t>Replace all items in square brackets with real names, real numbers, and real locations before submitting. Generic emergency procedures are rejected by professional clients.</w:t>
      </w:r>
    </w:p>
    <w:p w:rsidR="00AE22AC" w:rsidRDefault="00AE22AC">
      <w:pPr>
        <w:spacing w:before="40"/>
      </w:pPr>
    </w:p>
    <w:p w:rsidR="00AE22AC" w:rsidRDefault="00AE22AC">
      <w:pPr>
        <w:pBdr>
          <w:bottom w:val="single" w:sz="6" w:space="1" w:color="C9A84C"/>
        </w:pBdr>
        <w:spacing w:before="60" w:after="60"/>
      </w:pPr>
    </w:p>
    <w:p w:rsidR="00AE22AC" w:rsidRDefault="00000000">
      <w:pPr>
        <w:shd w:val="clear" w:color="auto" w:fill="1A3A2A"/>
        <w:spacing w:before="200" w:after="80"/>
      </w:pPr>
      <w:r>
        <w:rPr>
          <w:rFonts w:ascii="Arial" w:eastAsia="Arial" w:hAnsi="Arial" w:cs="Arial"/>
          <w:b/>
          <w:bCs/>
          <w:color w:val="C9A84C"/>
          <w:sz w:val="24"/>
          <w:szCs w:val="24"/>
        </w:rPr>
        <w:t xml:space="preserve">  SECTION 10 — ENVIRONMENTAL CONTROLS</w:t>
      </w:r>
    </w:p>
    <w:p w:rsidR="00AE22AC" w:rsidRDefault="00AE22AC">
      <w:pPr>
        <w:spacing w:before="30"/>
      </w:pPr>
    </w:p>
    <w:p w:rsidR="00AE22AC" w:rsidRDefault="00000000">
      <w:pPr>
        <w:pStyle w:val="ListParagraph"/>
        <w:numPr>
          <w:ilvl w:val="0"/>
          <w:numId w:val="2"/>
        </w:numPr>
        <w:spacing w:before="30" w:after="30"/>
      </w:pPr>
      <w:r>
        <w:rPr>
          <w:rFonts w:ascii="Arial" w:eastAsia="Arial" w:hAnsi="Arial" w:cs="Arial"/>
        </w:rPr>
        <w:t>All cable offcuts and waste packaging collected in labelled waste bags and removed from site daily</w:t>
      </w:r>
    </w:p>
    <w:p w:rsidR="00AE22AC" w:rsidRDefault="00000000">
      <w:pPr>
        <w:pStyle w:val="ListParagraph"/>
        <w:numPr>
          <w:ilvl w:val="0"/>
          <w:numId w:val="2"/>
        </w:numPr>
        <w:spacing w:before="30" w:after="30"/>
      </w:pPr>
      <w:r>
        <w:rPr>
          <w:rFonts w:ascii="Arial" w:eastAsia="Arial" w:hAnsi="Arial" w:cs="Arial"/>
        </w:rPr>
        <w:t>No gas venting directly into enclosed spaces — kitchen ventilation confirmed operational</w:t>
      </w:r>
    </w:p>
    <w:p w:rsidR="00AE22AC" w:rsidRDefault="00000000">
      <w:pPr>
        <w:pStyle w:val="ListParagraph"/>
        <w:numPr>
          <w:ilvl w:val="0"/>
          <w:numId w:val="2"/>
        </w:numPr>
        <w:spacing w:before="30" w:after="30"/>
      </w:pPr>
      <w:r>
        <w:rPr>
          <w:rFonts w:ascii="Arial" w:eastAsia="Arial" w:hAnsi="Arial" w:cs="Arial"/>
        </w:rPr>
        <w:t>Used PPE and consumables disposed of per client site waste management plan</w:t>
      </w:r>
    </w:p>
    <w:p w:rsidR="00AE22AC" w:rsidRDefault="00000000">
      <w:pPr>
        <w:pStyle w:val="ListParagraph"/>
        <w:numPr>
          <w:ilvl w:val="0"/>
          <w:numId w:val="2"/>
        </w:numPr>
        <w:spacing w:before="30" w:after="30"/>
      </w:pPr>
      <w:r>
        <w:rPr>
          <w:rFonts w:ascii="Arial" w:eastAsia="Arial" w:hAnsi="Arial" w:cs="Arial"/>
        </w:rPr>
        <w:t>No materials stored on site overnight without client permission</w:t>
      </w:r>
    </w:p>
    <w:p w:rsidR="00AE22AC" w:rsidRDefault="00AE22AC">
      <w:pPr>
        <w:spacing w:before="30"/>
      </w:pPr>
    </w:p>
    <w:p w:rsidR="00AE22AC" w:rsidRDefault="00000000">
      <w:pPr>
        <w:pBdr>
          <w:top w:val="single" w:sz="2" w:space="0" w:color="C9A84C"/>
          <w:left w:val="single" w:sz="8" w:space="0" w:color="C00000"/>
          <w:bottom w:val="single" w:sz="2" w:space="0" w:color="C9A84C"/>
          <w:right w:val="single" w:sz="2" w:space="0" w:color="C9A84C"/>
        </w:pBdr>
        <w:shd w:val="clear" w:color="auto" w:fill="FFF2CC"/>
        <w:spacing w:before="20" w:after="20"/>
      </w:pPr>
      <w:r>
        <w:rPr>
          <w:rFonts w:ascii="Arial" w:eastAsia="Arial" w:hAnsi="Arial" w:cs="Arial"/>
          <w:b/>
          <w:bCs/>
          <w:color w:val="C00000"/>
          <w:sz w:val="18"/>
          <w:szCs w:val="18"/>
        </w:rPr>
        <w:t xml:space="preserve">✎  </w:t>
      </w:r>
      <w:r>
        <w:rPr>
          <w:rFonts w:ascii="Arial" w:eastAsia="Arial" w:hAnsi="Arial" w:cs="Arial"/>
          <w:b/>
          <w:bCs/>
          <w:i/>
          <w:iCs/>
          <w:color w:val="C00000"/>
          <w:sz w:val="18"/>
          <w:szCs w:val="18"/>
        </w:rPr>
        <w:t xml:space="preserve">Delete this and fill as per your requirement: </w:t>
      </w:r>
      <w:r>
        <w:rPr>
          <w:rFonts w:ascii="Arial" w:eastAsia="Arial" w:hAnsi="Arial" w:cs="Arial"/>
          <w:i/>
          <w:iCs/>
          <w:color w:val="7F6000"/>
          <w:sz w:val="18"/>
          <w:szCs w:val="18"/>
        </w:rPr>
        <w:t>Add environmental controls specific to your project location and client requirements.</w:t>
      </w:r>
    </w:p>
    <w:p w:rsidR="00AE22AC" w:rsidRDefault="00AE22AC">
      <w:pPr>
        <w:spacing w:before="40"/>
      </w:pPr>
    </w:p>
    <w:p w:rsidR="00AE22AC" w:rsidRDefault="00AE22AC">
      <w:pPr>
        <w:pBdr>
          <w:bottom w:val="single" w:sz="6" w:space="1" w:color="C9A84C"/>
        </w:pBdr>
        <w:spacing w:before="60" w:after="60"/>
      </w:pPr>
    </w:p>
    <w:p w:rsidR="00AE22AC" w:rsidRDefault="00000000">
      <w:pPr>
        <w:shd w:val="clear" w:color="auto" w:fill="1A3A2A"/>
        <w:spacing w:before="200" w:after="80"/>
      </w:pPr>
      <w:r>
        <w:rPr>
          <w:rFonts w:ascii="Arial" w:eastAsia="Arial" w:hAnsi="Arial" w:cs="Arial"/>
          <w:b/>
          <w:bCs/>
          <w:color w:val="C9A84C"/>
          <w:sz w:val="24"/>
          <w:szCs w:val="24"/>
        </w:rPr>
        <w:t xml:space="preserve">  SECTION 11 — INSPECTION &amp; TEST PLAN REFERENCE</w:t>
      </w:r>
    </w:p>
    <w:p w:rsidR="00AE22AC" w:rsidRDefault="00AE22AC">
      <w:pPr>
        <w:spacing w:before="3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000"/>
        <w:gridCol w:w="2160"/>
        <w:gridCol w:w="1800"/>
        <w:gridCol w:w="2400"/>
      </w:tblGrid>
      <w:tr w:rsidR="00AE22AC">
        <w:tblPrEx>
          <w:tblCellMar>
            <w:top w:w="0" w:type="dxa"/>
            <w:bottom w:w="0" w:type="dxa"/>
          </w:tblCellMar>
        </w:tblPrEx>
        <w:trPr>
          <w:tblHeader/>
        </w:trPr>
        <w:tc>
          <w:tcPr>
            <w:tcW w:w="300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TEST / INSPECTION ACTIVITY</w:t>
            </w:r>
          </w:p>
        </w:tc>
        <w:tc>
          <w:tcPr>
            <w:tcW w:w="216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HOLD POINT</w:t>
            </w:r>
          </w:p>
        </w:tc>
        <w:tc>
          <w:tcPr>
            <w:tcW w:w="180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RECORD</w:t>
            </w:r>
          </w:p>
        </w:tc>
        <w:tc>
          <w:tcPr>
            <w:tcW w:w="240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YOUR INSTRUCTION</w:t>
            </w:r>
          </w:p>
        </w:tc>
      </w:tr>
      <w:tr w:rsidR="00AE22AC">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Cable IR Test</w:t>
            </w:r>
          </w:p>
        </w:tc>
        <w:tc>
          <w:tcPr>
            <w:tcW w:w="2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Contractor witness</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IR Test Record</w:t>
            </w:r>
          </w:p>
        </w:tc>
        <w:tc>
          <w:tcPr>
            <w:tcW w:w="24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Attach FDH-SI-004 record</w:t>
            </w:r>
          </w:p>
        </w:tc>
      </w:tr>
      <w:tr w:rsidR="00AE22AC">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Cable continuity test</w:t>
            </w:r>
          </w:p>
        </w:tc>
        <w:tc>
          <w:tcPr>
            <w:tcW w:w="2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Contractor witness</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Loop Test Record</w:t>
            </w:r>
          </w:p>
        </w:tc>
        <w:tc>
          <w:tcPr>
            <w:tcW w:w="24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Attach FDH-SI-002 record</w:t>
            </w:r>
          </w:p>
        </w:tc>
      </w:tr>
      <w:tr w:rsidR="00AE22AC">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Panel energisation check</w:t>
            </w:r>
          </w:p>
        </w:tc>
        <w:tc>
          <w:tcPr>
            <w:tcW w:w="2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Contractor witness</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Commissioning sheet</w:t>
            </w:r>
          </w:p>
        </w:tc>
        <w:tc>
          <w:tcPr>
            <w:tcW w:w="24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Fill panel test record</w:t>
            </w:r>
          </w:p>
        </w:tc>
      </w:tr>
      <w:tr w:rsidR="00AE22AC">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Gas detector functional test</w:t>
            </w:r>
          </w:p>
        </w:tc>
        <w:tc>
          <w:tcPr>
            <w:tcW w:w="2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Client witness required</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Functional test record</w:t>
            </w:r>
          </w:p>
        </w:tc>
        <w:tc>
          <w:tcPr>
            <w:tcW w:w="24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Attach FDH-SI-003 record</w:t>
            </w:r>
          </w:p>
        </w:tc>
      </w:tr>
      <w:tr w:rsidR="00AE22AC">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Solenoid valve cutoff test</w:t>
            </w:r>
          </w:p>
        </w:tc>
        <w:tc>
          <w:tcPr>
            <w:tcW w:w="2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Client witness required</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Functional test record</w:t>
            </w:r>
          </w:p>
        </w:tc>
        <w:tc>
          <w:tcPr>
            <w:tcW w:w="24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Obtain client signature</w:t>
            </w:r>
          </w:p>
        </w:tc>
      </w:tr>
      <w:tr w:rsidR="00AE22AC">
        <w:tblPrEx>
          <w:tblCellMar>
            <w:top w:w="0" w:type="dxa"/>
            <w:bottom w:w="0" w:type="dxa"/>
          </w:tblCellMar>
        </w:tblPrEx>
        <w:tc>
          <w:tcPr>
            <w:tcW w:w="30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Integrated system test</w:t>
            </w:r>
          </w:p>
        </w:tc>
        <w:tc>
          <w:tcPr>
            <w:tcW w:w="21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Client sign-off required</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Commissioning report</w:t>
            </w:r>
          </w:p>
        </w:tc>
        <w:tc>
          <w:tcPr>
            <w:tcW w:w="2400" w:type="dxa"/>
            <w:tcBorders>
              <w:top w:val="single" w:sz="1" w:space="0" w:color="CCCCCC"/>
              <w:left w:val="single" w:sz="1" w:space="0" w:color="CCCCCC"/>
              <w:bottom w:val="single" w:sz="1" w:space="0" w:color="CCCCCC"/>
              <w:right w:val="single" w:sz="1" w:space="0" w:color="CCCCCC"/>
            </w:tcBorders>
            <w:shd w:val="clear" w:color="auto" w:fill="FFF2CC"/>
            <w:tcMar>
              <w:top w:w="60" w:type="dxa"/>
              <w:left w:w="100" w:type="dxa"/>
              <w:bottom w:w="60" w:type="dxa"/>
              <w:right w:w="100" w:type="dxa"/>
            </w:tcMar>
          </w:tcPr>
          <w:p w:rsidR="00AE22AC" w:rsidRDefault="00000000">
            <w:r>
              <w:rPr>
                <w:rFonts w:ascii="Arial" w:eastAsia="Arial" w:hAnsi="Arial" w:cs="Arial"/>
                <w:b/>
                <w:bCs/>
                <w:color w:val="C00000"/>
                <w:sz w:val="16"/>
                <w:szCs w:val="16"/>
              </w:rPr>
              <w:t xml:space="preserve">✎ </w:t>
            </w:r>
            <w:r>
              <w:rPr>
                <w:rFonts w:ascii="Arial" w:eastAsia="Arial" w:hAnsi="Arial" w:cs="Arial"/>
                <w:i/>
                <w:iCs/>
                <w:color w:val="7F6000"/>
                <w:sz w:val="16"/>
                <w:szCs w:val="16"/>
              </w:rPr>
              <w:t>Final sign-off — system handover</w:t>
            </w:r>
          </w:p>
        </w:tc>
      </w:tr>
    </w:tbl>
    <w:p w:rsidR="00AE22AC" w:rsidRDefault="00AE22AC">
      <w:pPr>
        <w:spacing w:before="30"/>
      </w:pPr>
    </w:p>
    <w:p w:rsidR="00AE22AC" w:rsidRDefault="00000000">
      <w:pPr>
        <w:pBdr>
          <w:top w:val="single" w:sz="2" w:space="0" w:color="C9A84C"/>
          <w:left w:val="single" w:sz="8" w:space="0" w:color="C00000"/>
          <w:bottom w:val="single" w:sz="2" w:space="0" w:color="C9A84C"/>
          <w:right w:val="single" w:sz="2" w:space="0" w:color="C9A84C"/>
        </w:pBdr>
        <w:shd w:val="clear" w:color="auto" w:fill="FFF2CC"/>
        <w:spacing w:before="20" w:after="20"/>
      </w:pPr>
      <w:r>
        <w:rPr>
          <w:rFonts w:ascii="Arial" w:eastAsia="Arial" w:hAnsi="Arial" w:cs="Arial"/>
          <w:b/>
          <w:bCs/>
          <w:color w:val="C00000"/>
          <w:sz w:val="18"/>
          <w:szCs w:val="18"/>
        </w:rPr>
        <w:t xml:space="preserve">✎  </w:t>
      </w:r>
      <w:r>
        <w:rPr>
          <w:rFonts w:ascii="Arial" w:eastAsia="Arial" w:hAnsi="Arial" w:cs="Arial"/>
          <w:b/>
          <w:bCs/>
          <w:i/>
          <w:iCs/>
          <w:color w:val="C00000"/>
          <w:sz w:val="18"/>
          <w:szCs w:val="18"/>
        </w:rPr>
        <w:t xml:space="preserve">Delete this and fill as per your requirement: </w:t>
      </w:r>
      <w:r>
        <w:rPr>
          <w:rFonts w:ascii="Arial" w:eastAsia="Arial" w:hAnsi="Arial" w:cs="Arial"/>
          <w:i/>
          <w:iCs/>
          <w:color w:val="7F6000"/>
          <w:sz w:val="18"/>
          <w:szCs w:val="18"/>
        </w:rPr>
        <w:t>Reference the specific test record document number for each activity. All records must be completed and signed before project handover.</w:t>
      </w:r>
    </w:p>
    <w:p w:rsidR="00AE22AC" w:rsidRDefault="00AE22AC">
      <w:pPr>
        <w:spacing w:before="40"/>
      </w:pPr>
    </w:p>
    <w:p w:rsidR="00AE22AC" w:rsidRDefault="00AE22AC">
      <w:pPr>
        <w:pBdr>
          <w:bottom w:val="single" w:sz="6" w:space="1" w:color="C9A84C"/>
        </w:pBdr>
        <w:spacing w:before="60" w:after="60"/>
      </w:pPr>
    </w:p>
    <w:p w:rsidR="00AE22AC" w:rsidRDefault="00000000">
      <w:pPr>
        <w:shd w:val="clear" w:color="auto" w:fill="1A3A2A"/>
        <w:spacing w:before="200" w:after="80"/>
      </w:pPr>
      <w:r>
        <w:rPr>
          <w:rFonts w:ascii="Arial" w:eastAsia="Arial" w:hAnsi="Arial" w:cs="Arial"/>
          <w:b/>
          <w:bCs/>
          <w:color w:val="C9A84C"/>
          <w:sz w:val="24"/>
          <w:szCs w:val="24"/>
        </w:rPr>
        <w:t xml:space="preserve">  SECTION 12 — SIGN-OFF &amp; APPROVAL</w:t>
      </w:r>
    </w:p>
    <w:p w:rsidR="00AE22AC" w:rsidRDefault="00AE22AC">
      <w:pPr>
        <w:spacing w:before="3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3360"/>
        <w:gridCol w:w="1800"/>
        <w:gridCol w:w="1800"/>
      </w:tblGrid>
      <w:tr w:rsidR="00AE22AC">
        <w:tblPrEx>
          <w:tblCellMar>
            <w:top w:w="0" w:type="dxa"/>
            <w:bottom w:w="0" w:type="dxa"/>
          </w:tblCellMar>
        </w:tblPrEx>
        <w:trPr>
          <w:tblHeader/>
        </w:trPr>
        <w:tc>
          <w:tcPr>
            <w:tcW w:w="240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ROLE</w:t>
            </w:r>
          </w:p>
        </w:tc>
        <w:tc>
          <w:tcPr>
            <w:tcW w:w="336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NAME &amp; COMPANY</w:t>
            </w:r>
          </w:p>
        </w:tc>
        <w:tc>
          <w:tcPr>
            <w:tcW w:w="180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SIGNATURE</w:t>
            </w:r>
          </w:p>
        </w:tc>
        <w:tc>
          <w:tcPr>
            <w:tcW w:w="1800" w:type="dxa"/>
            <w:tcBorders>
              <w:top w:val="single" w:sz="1" w:space="0" w:color="1A3A2A"/>
              <w:left w:val="single" w:sz="1" w:space="0" w:color="1A3A2A"/>
              <w:bottom w:val="single" w:sz="1" w:space="0" w:color="1A3A2A"/>
              <w:right w:val="single" w:sz="1" w:space="0" w:color="1A3A2A"/>
            </w:tcBorders>
            <w:shd w:val="clear" w:color="auto" w:fill="1A3A2A"/>
            <w:tcMar>
              <w:top w:w="80" w:type="dxa"/>
              <w:left w:w="100" w:type="dxa"/>
              <w:bottom w:w="80" w:type="dxa"/>
              <w:right w:w="100" w:type="dxa"/>
            </w:tcMar>
          </w:tcPr>
          <w:p w:rsidR="00AE22AC" w:rsidRDefault="00000000">
            <w:r>
              <w:rPr>
                <w:rFonts w:ascii="Arial" w:eastAsia="Arial" w:hAnsi="Arial" w:cs="Arial"/>
                <w:b/>
                <w:bCs/>
                <w:color w:val="C9A84C"/>
                <w:sz w:val="18"/>
                <w:szCs w:val="18"/>
              </w:rPr>
              <w:t>DATE</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Prepared By</w:t>
            </w:r>
          </w:p>
        </w:tc>
        <w:tc>
          <w:tcPr>
            <w:tcW w:w="33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Iftakhar Ahmad — Al-Shammari Est.</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AE22AC"/>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[DD/MM/YYYY]</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Site Supervisor</w:t>
            </w:r>
          </w:p>
        </w:tc>
        <w:tc>
          <w:tcPr>
            <w:tcW w:w="33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[SUPERVISOR NAME] — Al-Shammari Est.</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AE22AC"/>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[DD/MM/YYYY]</w:t>
            </w:r>
          </w:p>
        </w:tc>
      </w:tr>
      <w:tr w:rsidR="00AE22AC">
        <w:tblPrEx>
          <w:tblCellMar>
            <w:top w:w="0" w:type="dxa"/>
            <w:bottom w:w="0" w:type="dxa"/>
          </w:tblCellMar>
        </w:tblPrEx>
        <w:tc>
          <w:tcPr>
            <w:tcW w:w="2400" w:type="dxa"/>
            <w:tcBorders>
              <w:top w:val="single" w:sz="1" w:space="0" w:color="CCCCCC"/>
              <w:left w:val="single" w:sz="1" w:space="0" w:color="CCCCCC"/>
              <w:bottom w:val="single" w:sz="1" w:space="0" w:color="CCCCCC"/>
              <w:right w:val="single" w:sz="1" w:space="0" w:color="CCCCCC"/>
            </w:tcBorders>
            <w:shd w:val="clear" w:color="auto" w:fill="E8F0EB"/>
            <w:tcMar>
              <w:top w:w="60" w:type="dxa"/>
              <w:left w:w="100" w:type="dxa"/>
              <w:bottom w:w="60" w:type="dxa"/>
              <w:right w:w="100" w:type="dxa"/>
            </w:tcMar>
          </w:tcPr>
          <w:p w:rsidR="00AE22AC" w:rsidRDefault="00000000">
            <w:r>
              <w:rPr>
                <w:rFonts w:ascii="Arial" w:eastAsia="Arial" w:hAnsi="Arial" w:cs="Arial"/>
                <w:b/>
                <w:bCs/>
                <w:color w:val="000000"/>
                <w:sz w:val="18"/>
                <w:szCs w:val="18"/>
              </w:rPr>
              <w:t>Client HSE Approved By</w:t>
            </w:r>
          </w:p>
        </w:tc>
        <w:tc>
          <w:tcPr>
            <w:tcW w:w="336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[CLIENT REP NAME] — [CLIENT COMPANY]</w:t>
            </w:r>
          </w:p>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AE22AC"/>
        </w:tc>
        <w:tc>
          <w:tcPr>
            <w:tcW w:w="1800" w:type="dxa"/>
            <w:tcBorders>
              <w:top w:val="single" w:sz="1" w:space="0" w:color="CCCCCC"/>
              <w:left w:val="single" w:sz="1" w:space="0" w:color="CCCCCC"/>
              <w:bottom w:val="single" w:sz="1" w:space="0" w:color="CCCCCC"/>
              <w:right w:val="single" w:sz="1" w:space="0" w:color="CCCCCC"/>
            </w:tcBorders>
            <w:shd w:val="clear" w:color="auto" w:fill="FFFFFF"/>
            <w:tcMar>
              <w:top w:w="60" w:type="dxa"/>
              <w:left w:w="100" w:type="dxa"/>
              <w:bottom w:w="60" w:type="dxa"/>
              <w:right w:w="100" w:type="dxa"/>
            </w:tcMar>
          </w:tcPr>
          <w:p w:rsidR="00AE22AC" w:rsidRDefault="00000000">
            <w:r>
              <w:rPr>
                <w:rFonts w:ascii="Arial" w:eastAsia="Arial" w:hAnsi="Arial" w:cs="Arial"/>
                <w:color w:val="000000"/>
                <w:sz w:val="18"/>
                <w:szCs w:val="18"/>
              </w:rPr>
              <w:t>[DD/MM/YYYY]</w:t>
            </w:r>
          </w:p>
        </w:tc>
      </w:tr>
    </w:tbl>
    <w:p w:rsidR="00AE22AC" w:rsidRDefault="00AE22AC">
      <w:pPr>
        <w:spacing w:before="30"/>
      </w:pPr>
    </w:p>
    <w:p w:rsidR="00AE22AC" w:rsidRDefault="00000000">
      <w:pPr>
        <w:pBdr>
          <w:top w:val="single" w:sz="2" w:space="0" w:color="C9A84C"/>
          <w:left w:val="single" w:sz="8" w:space="0" w:color="C00000"/>
          <w:bottom w:val="single" w:sz="2" w:space="0" w:color="C9A84C"/>
          <w:right w:val="single" w:sz="2" w:space="0" w:color="C9A84C"/>
        </w:pBdr>
        <w:shd w:val="clear" w:color="auto" w:fill="FFF2CC"/>
        <w:spacing w:before="20" w:after="20"/>
      </w:pPr>
      <w:r>
        <w:rPr>
          <w:rFonts w:ascii="Arial" w:eastAsia="Arial" w:hAnsi="Arial" w:cs="Arial"/>
          <w:b/>
          <w:bCs/>
          <w:color w:val="C00000"/>
          <w:sz w:val="18"/>
          <w:szCs w:val="18"/>
        </w:rPr>
        <w:t xml:space="preserve">✎  </w:t>
      </w:r>
      <w:r>
        <w:rPr>
          <w:rFonts w:ascii="Arial" w:eastAsia="Arial" w:hAnsi="Arial" w:cs="Arial"/>
          <w:b/>
          <w:bCs/>
          <w:i/>
          <w:iCs/>
          <w:color w:val="C00000"/>
          <w:sz w:val="18"/>
          <w:szCs w:val="18"/>
        </w:rPr>
        <w:t xml:space="preserve">Delete this and fill as per your requirement: </w:t>
      </w:r>
      <w:r>
        <w:rPr>
          <w:rFonts w:ascii="Arial" w:eastAsia="Arial" w:hAnsi="Arial" w:cs="Arial"/>
          <w:i/>
          <w:iCs/>
          <w:color w:val="7F6000"/>
          <w:sz w:val="18"/>
          <w:szCs w:val="18"/>
        </w:rPr>
        <w:t>Work must NOT begin until all three signatures are obtained. An unsigned method statement is not a valid method statement.</w:t>
      </w:r>
    </w:p>
    <w:p w:rsidR="00AE22AC" w:rsidRDefault="00AE22AC">
      <w:pPr>
        <w:spacing w:before="40"/>
      </w:pPr>
    </w:p>
    <w:p w:rsidR="00AE22AC" w:rsidRDefault="00AE22AC">
      <w:pPr>
        <w:pBdr>
          <w:bottom w:val="single" w:sz="6" w:space="1" w:color="C9A84C"/>
        </w:pBdr>
        <w:spacing w:before="60" w:after="60"/>
      </w:pPr>
    </w:p>
    <w:p w:rsidR="00AE22AC" w:rsidRDefault="00000000">
      <w:pPr>
        <w:shd w:val="clear" w:color="auto" w:fill="E8F0EB"/>
        <w:spacing w:before="40" w:after="20"/>
      </w:pPr>
      <w:r>
        <w:rPr>
          <w:rFonts w:ascii="Arial" w:eastAsia="Arial" w:hAnsi="Arial" w:cs="Arial"/>
          <w:b/>
          <w:bCs/>
          <w:color w:val="1A3A2A"/>
        </w:rPr>
        <w:t>DISCLAIMER</w:t>
      </w:r>
    </w:p>
    <w:p w:rsidR="00AE22AC" w:rsidRDefault="00000000">
      <w:pPr>
        <w:spacing w:before="10" w:after="10"/>
      </w:pPr>
      <w:r>
        <w:rPr>
          <w:rFonts w:ascii="Arial" w:eastAsia="Arial" w:hAnsi="Arial" w:cs="Arial"/>
          <w:i/>
          <w:iCs/>
          <w:color w:val="595959"/>
          <w:sz w:val="18"/>
          <w:szCs w:val="18"/>
        </w:rPr>
        <w:t>This is a filled example document provided by FreeDocumentsHub.com for reference and educational purposes. The project details shown are illustrative examples only. Client names, personnel names, and project-specific data must be replaced with your actual project information. FreeDocumentsHub.com accepts no liability for the use or misuse of this document. All gas work must be performed by qualified and certified personnel in compliance with applicable local regulations, client requirements, and industry standards.</w:t>
      </w:r>
    </w:p>
    <w:p w:rsidR="00AE22AC" w:rsidRDefault="00AE22AC">
      <w:pPr>
        <w:spacing w:before="20"/>
      </w:pPr>
    </w:p>
    <w:p w:rsidR="00AE22AC" w:rsidRDefault="00000000">
      <w:pPr>
        <w:spacing w:before="20" w:after="10"/>
        <w:jc w:val="center"/>
      </w:pPr>
      <w:r>
        <w:rPr>
          <w:rFonts w:ascii="Arial" w:eastAsia="Arial" w:hAnsi="Arial" w:cs="Arial"/>
          <w:b/>
          <w:bCs/>
          <w:color w:val="1A3A2A"/>
        </w:rPr>
        <w:t>FreeDocumentsHub.com — Professional Industrial Documents &amp; Training</w:t>
      </w:r>
    </w:p>
    <w:p w:rsidR="00AE22AC" w:rsidRDefault="00000000">
      <w:pPr>
        <w:spacing w:after="10"/>
        <w:jc w:val="center"/>
      </w:pPr>
      <w:r>
        <w:rPr>
          <w:rFonts w:ascii="Arial" w:eastAsia="Arial" w:hAnsi="Arial" w:cs="Arial"/>
          <w:color w:val="C9A84C"/>
          <w:sz w:val="18"/>
          <w:szCs w:val="18"/>
        </w:rPr>
        <w:t>contact@freedocumentshub.com  |  Available 24 hours, 7 days a week</w:t>
      </w:r>
    </w:p>
    <w:sectPr w:rsidR="00AE22AC">
      <w:headerReference w:type="default" r:id="rId7"/>
      <w:footerReference w:type="default" r:id="rId8"/>
      <w:pgSz w:w="12240" w:h="15840"/>
      <w:pgMar w:top="108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DE18B2" w:rsidRDefault="00DE18B2">
      <w:r>
        <w:separator/>
      </w:r>
    </w:p>
  </w:endnote>
  <w:endnote w:type="continuationSeparator" w:id="0">
    <w:p w:rsidR="00DE18B2" w:rsidRDefault="00DE18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1"/>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AE22AC" w:rsidRDefault="00000000">
    <w:pPr>
      <w:pBdr>
        <w:top w:val="single" w:sz="4" w:space="1" w:color="C9A84C"/>
      </w:pBdr>
      <w:tabs>
        <w:tab w:val="right" w:pos="9026"/>
      </w:tabs>
      <w:spacing w:before="60"/>
    </w:pPr>
    <w:r>
      <w:rPr>
        <w:rFonts w:ascii="Arial" w:eastAsia="Arial" w:hAnsi="Arial" w:cs="Arial"/>
        <w:color w:val="1A3A2A"/>
        <w:sz w:val="16"/>
        <w:szCs w:val="16"/>
      </w:rPr>
      <w:t xml:space="preserve">© </w:t>
    </w:r>
    <w:r>
      <w:rPr>
        <w:rFonts w:ascii="Arial" w:eastAsia="Arial" w:hAnsi="Arial" w:cs="Arial"/>
        <w:color w:val="1A3A2A"/>
        <w:sz w:val="16"/>
        <w:szCs w:val="16"/>
      </w:rPr>
      <w:t>FreeDocumentsHub.com — Free to download. Fill as per your project requirement.</w:t>
    </w:r>
    <w:r>
      <w:rPr>
        <w:rFonts w:ascii="Arial" w:eastAsia="Arial" w:hAnsi="Arial" w:cs="Arial"/>
        <w:color w:val="1A3A2A"/>
        <w:sz w:val="16"/>
        <w:szCs w:val="16"/>
      </w:rPr>
      <w:tab/>
      <w:t xml:space="preserve">Page </w:t>
    </w:r>
    <w:r>
      <w:rPr>
        <w:rFonts w:ascii="Arial" w:eastAsia="Arial" w:hAnsi="Arial" w:cs="Arial"/>
        <w:color w:val="1A3A2A"/>
        <w:sz w:val="16"/>
        <w:szCs w:val="16"/>
      </w:rPr>
      <w:fldChar w:fldCharType="begin"/>
    </w:r>
    <w:r>
      <w:rPr>
        <w:rFonts w:ascii="Arial" w:eastAsia="Arial" w:hAnsi="Arial" w:cs="Arial"/>
        <w:color w:val="1A3A2A"/>
        <w:sz w:val="16"/>
        <w:szCs w:val="16"/>
      </w:rPr>
      <w:instrText>PAGE</w:instrText>
    </w:r>
    <w:r>
      <w:rPr>
        <w:rFonts w:ascii="Arial" w:eastAsia="Arial" w:hAnsi="Arial" w:cs="Arial"/>
        <w:color w:val="1A3A2A"/>
        <w:sz w:val="16"/>
        <w:szCs w:val="16"/>
      </w:rPr>
      <w:fldChar w:fldCharType="separate"/>
    </w:r>
    <w:r w:rsidR="00DF166E">
      <w:rPr>
        <w:rFonts w:ascii="Arial" w:eastAsia="Arial" w:hAnsi="Arial" w:cs="Arial"/>
        <w:noProof/>
        <w:color w:val="1A3A2A"/>
        <w:sz w:val="16"/>
        <w:szCs w:val="16"/>
      </w:rPr>
      <w:t>1</w:t>
    </w:r>
    <w:r>
      <w:rPr>
        <w:rFonts w:ascii="Arial" w:eastAsia="Arial" w:hAnsi="Arial" w:cs="Arial"/>
        <w:color w:val="1A3A2A"/>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DE18B2" w:rsidRDefault="00DE18B2">
      <w:r>
        <w:separator/>
      </w:r>
    </w:p>
  </w:footnote>
  <w:footnote w:type="continuationSeparator" w:id="0">
    <w:p w:rsidR="00DE18B2" w:rsidRDefault="00DE18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AE22AC" w:rsidRDefault="00000000">
    <w:pPr>
      <w:pBdr>
        <w:bottom w:val="single" w:sz="6" w:space="1" w:color="C9A84C"/>
      </w:pBdr>
      <w:shd w:val="clear" w:color="auto" w:fill="1A3A2A"/>
      <w:tabs>
        <w:tab w:val="right" w:pos="9026"/>
      </w:tabs>
      <w:spacing w:before="80" w:after="80"/>
    </w:pPr>
    <w:r>
      <w:rPr>
        <w:rFonts w:ascii="Arial" w:eastAsia="Arial" w:hAnsi="Arial" w:cs="Arial"/>
        <w:b/>
        <w:bCs/>
        <w:color w:val="C9A84C"/>
      </w:rPr>
      <w:t>FreeDocumentsHub.com  |  Gas Method Statement — Filled Example</w:t>
    </w:r>
    <w:r>
      <w:rPr>
        <w:rFonts w:ascii="Arial" w:eastAsia="Arial" w:hAnsi="Arial" w:cs="Arial"/>
        <w:color w:val="FFFFFF"/>
        <w:sz w:val="18"/>
        <w:szCs w:val="18"/>
      </w:rPr>
      <w:tab/>
      <w:t>Doc No: FDH-MS-GAS-001  |  Rev: 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3E2EF8"/>
    <w:multiLevelType w:val="hybridMultilevel"/>
    <w:tmpl w:val="37DC502E"/>
    <w:lvl w:ilvl="0" w:tplc="73F06004">
      <w:start w:val="1"/>
      <w:numFmt w:val="decimal"/>
      <w:lvlText w:val="%1."/>
      <w:lvlJc w:val="left"/>
      <w:pPr>
        <w:ind w:left="480" w:hanging="240"/>
      </w:pPr>
    </w:lvl>
    <w:lvl w:ilvl="1" w:tplc="05BA240A">
      <w:numFmt w:val="decimal"/>
      <w:lvlText w:val=""/>
      <w:lvlJc w:val="left"/>
    </w:lvl>
    <w:lvl w:ilvl="2" w:tplc="F064E2EC">
      <w:numFmt w:val="decimal"/>
      <w:lvlText w:val=""/>
      <w:lvlJc w:val="left"/>
    </w:lvl>
    <w:lvl w:ilvl="3" w:tplc="146E380E">
      <w:numFmt w:val="decimal"/>
      <w:lvlText w:val=""/>
      <w:lvlJc w:val="left"/>
    </w:lvl>
    <w:lvl w:ilvl="4" w:tplc="E902A662">
      <w:numFmt w:val="decimal"/>
      <w:lvlText w:val=""/>
      <w:lvlJc w:val="left"/>
    </w:lvl>
    <w:lvl w:ilvl="5" w:tplc="773CDDCE">
      <w:numFmt w:val="decimal"/>
      <w:lvlText w:val=""/>
      <w:lvlJc w:val="left"/>
    </w:lvl>
    <w:lvl w:ilvl="6" w:tplc="ECF61F52">
      <w:numFmt w:val="decimal"/>
      <w:lvlText w:val=""/>
      <w:lvlJc w:val="left"/>
    </w:lvl>
    <w:lvl w:ilvl="7" w:tplc="112E90FC">
      <w:numFmt w:val="decimal"/>
      <w:lvlText w:val=""/>
      <w:lvlJc w:val="left"/>
    </w:lvl>
    <w:lvl w:ilvl="8" w:tplc="848A376E">
      <w:numFmt w:val="decimal"/>
      <w:lvlText w:val=""/>
      <w:lvlJc w:val="left"/>
    </w:lvl>
  </w:abstractNum>
  <w:abstractNum w:abstractNumId="1" w15:restartNumberingAfterBreak="0">
    <w:nsid w:val="2A7D433E"/>
    <w:multiLevelType w:val="hybridMultilevel"/>
    <w:tmpl w:val="E7B0D94A"/>
    <w:lvl w:ilvl="0" w:tplc="A9C0DADE">
      <w:start w:val="1"/>
      <w:numFmt w:val="bullet"/>
      <w:lvlText w:val="•"/>
      <w:lvlJc w:val="left"/>
      <w:pPr>
        <w:ind w:left="480" w:hanging="240"/>
      </w:pPr>
    </w:lvl>
    <w:lvl w:ilvl="1" w:tplc="217C0C94">
      <w:numFmt w:val="decimal"/>
      <w:lvlText w:val=""/>
      <w:lvlJc w:val="left"/>
    </w:lvl>
    <w:lvl w:ilvl="2" w:tplc="DCCAB1D6">
      <w:numFmt w:val="decimal"/>
      <w:lvlText w:val=""/>
      <w:lvlJc w:val="left"/>
    </w:lvl>
    <w:lvl w:ilvl="3" w:tplc="DC3A432A">
      <w:numFmt w:val="decimal"/>
      <w:lvlText w:val=""/>
      <w:lvlJc w:val="left"/>
    </w:lvl>
    <w:lvl w:ilvl="4" w:tplc="1F44E354">
      <w:numFmt w:val="decimal"/>
      <w:lvlText w:val=""/>
      <w:lvlJc w:val="left"/>
    </w:lvl>
    <w:lvl w:ilvl="5" w:tplc="9E8CCBCC">
      <w:numFmt w:val="decimal"/>
      <w:lvlText w:val=""/>
      <w:lvlJc w:val="left"/>
    </w:lvl>
    <w:lvl w:ilvl="6" w:tplc="EC16BF86">
      <w:numFmt w:val="decimal"/>
      <w:lvlText w:val=""/>
      <w:lvlJc w:val="left"/>
    </w:lvl>
    <w:lvl w:ilvl="7" w:tplc="22C075E0">
      <w:numFmt w:val="decimal"/>
      <w:lvlText w:val=""/>
      <w:lvlJc w:val="left"/>
    </w:lvl>
    <w:lvl w:ilvl="8" w:tplc="851E7A84">
      <w:numFmt w:val="decimal"/>
      <w:lvlText w:val=""/>
      <w:lvlJc w:val="left"/>
    </w:lvl>
  </w:abstractNum>
  <w:abstractNum w:abstractNumId="2" w15:restartNumberingAfterBreak="0">
    <w:nsid w:val="476F297B"/>
    <w:multiLevelType w:val="hybridMultilevel"/>
    <w:tmpl w:val="FBB04654"/>
    <w:lvl w:ilvl="0" w:tplc="81ECBE82">
      <w:start w:val="1"/>
      <w:numFmt w:val="bullet"/>
      <w:lvlText w:val="●"/>
      <w:lvlJc w:val="left"/>
      <w:pPr>
        <w:ind w:left="720" w:hanging="360"/>
      </w:pPr>
    </w:lvl>
    <w:lvl w:ilvl="1" w:tplc="3A3A1B86">
      <w:start w:val="1"/>
      <w:numFmt w:val="bullet"/>
      <w:lvlText w:val="○"/>
      <w:lvlJc w:val="left"/>
      <w:pPr>
        <w:ind w:left="1440" w:hanging="360"/>
      </w:pPr>
    </w:lvl>
    <w:lvl w:ilvl="2" w:tplc="43186792">
      <w:start w:val="1"/>
      <w:numFmt w:val="bullet"/>
      <w:lvlText w:val="■"/>
      <w:lvlJc w:val="left"/>
      <w:pPr>
        <w:ind w:left="2160" w:hanging="360"/>
      </w:pPr>
    </w:lvl>
    <w:lvl w:ilvl="3" w:tplc="ADE80EF8">
      <w:start w:val="1"/>
      <w:numFmt w:val="bullet"/>
      <w:lvlText w:val="●"/>
      <w:lvlJc w:val="left"/>
      <w:pPr>
        <w:ind w:left="2880" w:hanging="360"/>
      </w:pPr>
    </w:lvl>
    <w:lvl w:ilvl="4" w:tplc="9C4A6956">
      <w:start w:val="1"/>
      <w:numFmt w:val="bullet"/>
      <w:lvlText w:val="○"/>
      <w:lvlJc w:val="left"/>
      <w:pPr>
        <w:ind w:left="3600" w:hanging="360"/>
      </w:pPr>
    </w:lvl>
    <w:lvl w:ilvl="5" w:tplc="95345B2A">
      <w:start w:val="1"/>
      <w:numFmt w:val="bullet"/>
      <w:lvlText w:val="■"/>
      <w:lvlJc w:val="left"/>
      <w:pPr>
        <w:ind w:left="4320" w:hanging="360"/>
      </w:pPr>
    </w:lvl>
    <w:lvl w:ilvl="6" w:tplc="B3B49EBE">
      <w:start w:val="1"/>
      <w:numFmt w:val="bullet"/>
      <w:lvlText w:val="●"/>
      <w:lvlJc w:val="left"/>
      <w:pPr>
        <w:ind w:left="5040" w:hanging="360"/>
      </w:pPr>
    </w:lvl>
    <w:lvl w:ilvl="7" w:tplc="7DD499E4">
      <w:start w:val="1"/>
      <w:numFmt w:val="bullet"/>
      <w:lvlText w:val="●"/>
      <w:lvlJc w:val="left"/>
      <w:pPr>
        <w:ind w:left="5760" w:hanging="360"/>
      </w:pPr>
    </w:lvl>
    <w:lvl w:ilvl="8" w:tplc="3834A37E">
      <w:start w:val="1"/>
      <w:numFmt w:val="bullet"/>
      <w:lvlText w:val="●"/>
      <w:lvlJc w:val="left"/>
      <w:pPr>
        <w:ind w:left="6480" w:hanging="360"/>
      </w:pPr>
    </w:lvl>
  </w:abstractNum>
  <w:num w:numId="1" w16cid:durableId="1577670057">
    <w:abstractNumId w:val="2"/>
    <w:lvlOverride w:ilvl="0">
      <w:startOverride w:val="1"/>
    </w:lvlOverride>
  </w:num>
  <w:num w:numId="2" w16cid:durableId="1696690413">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22AC"/>
    <w:rsid w:val="00AE22AC"/>
    <w:rsid w:val="00DE18B2"/>
    <w:rsid w:val="00DF166E"/>
    <w:rsid w:val="00F56220"/>
  </w:rsids>
  <m:mathPr>
    <m:mathFont m:val="Cambria Math"/>
    <m:brkBin m:val="before"/>
    <m:brkBinSub m:val="--"/>
    <m:smallFrac m:val="0"/>
    <m:dispDef/>
    <m:lMargin m:val="0"/>
    <m:rMargin m:val="0"/>
    <m:defJc m:val="centerGroup"/>
    <m:wrapIndent m:val="1440"/>
    <m:intLim m:val="subSup"/>
    <m:naryLim m:val="undOvr"/>
  </m:mathPr>
  <w:themeFontLang w:val="en-AE" w:bidi="ar-SA"/>
  <w:clrSchemeMapping w:bg1="light1" w:t1="dark1" w:bg2="light2" w:t2="dark2" w:accent1="accent1" w:accent2="accent2" w:accent3="accent3" w:accent4="accent4" w:accent5="accent5" w:accent6="accent6" w:hyperlink="hyperlink" w:followedHyperlink="followedHyperlink"/>
  <w:decimalSymbol w:val="."/>
  <w:listSeparator w:val=","/>
  <w14:docId w14:val="2E0324F2"/>
  <w15:docId w15:val="{E72AD1C4-1A67-7D46-A61F-A040FA0B0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A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2445</Words>
  <Characters>13940</Characters>
  <Application>Microsoft Office Word</Application>
  <DocSecurity>0</DocSecurity>
  <Lines>116</Lines>
  <Paragraphs>32</Paragraphs>
  <ScaleCrop>false</ScaleCrop>
  <Company/>
  <LinksUpToDate>false</LinksUpToDate>
  <CharactersWithSpaces>16353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Microsoft Office User</cp:lastModifiedBy>
  <cp:revision>2</cp:revision>
  <dcterms:created xsi:type="dcterms:W3CDTF">2026-04-24T10:49:00Z</dcterms:created>
  <dcterms:modified xsi:type="dcterms:W3CDTF">2026-04-24T10:56:00Z</dcterms:modified>
</cp:coreProperties>
</file>